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7" w:rsidRDefault="008A5B57" w:rsidP="008A5B57">
      <w:pPr>
        <w:pStyle w:val="AralkYok"/>
        <w:jc w:val="center"/>
        <w:rPr>
          <w:b/>
        </w:rPr>
      </w:pPr>
      <w:r w:rsidRPr="008A5B57">
        <w:rPr>
          <w:b/>
        </w:rPr>
        <w:t>OTOBÜS, MİNİBÜS VE HALK OTOBÜSLERİ DURAK TALEP LİSTESİ</w:t>
      </w:r>
    </w:p>
    <w:p w:rsidR="000848CE" w:rsidRPr="004E420A" w:rsidRDefault="000848CE" w:rsidP="008A5B57">
      <w:pPr>
        <w:pStyle w:val="AralkYok"/>
        <w:jc w:val="center"/>
      </w:pPr>
    </w:p>
    <w:p w:rsidR="008A5B57" w:rsidRPr="008A5B57" w:rsidRDefault="008A5B57" w:rsidP="008A5B57">
      <w:pPr>
        <w:pStyle w:val="AralkYok"/>
        <w:rPr>
          <w:b/>
        </w:rPr>
      </w:pPr>
      <w:r w:rsidRPr="008A5B57">
        <w:rPr>
          <w:b/>
        </w:rPr>
        <w:t xml:space="preserve">OTOBÜS     </w:t>
      </w:r>
      <w:r>
        <w:rPr>
          <w:b/>
        </w:rPr>
        <w:t xml:space="preserve">                                                                 </w:t>
      </w:r>
      <w:r w:rsidRPr="008A5B57">
        <w:rPr>
          <w:b/>
        </w:rPr>
        <w:t xml:space="preserve">                                                                   2017/3</w:t>
      </w:r>
    </w:p>
    <w:p w:rsidR="008A5B57" w:rsidRPr="004E420A" w:rsidRDefault="008A5B57" w:rsidP="008A5B57">
      <w:pPr>
        <w:pStyle w:val="AralkYok"/>
      </w:pPr>
    </w:p>
    <w:p w:rsidR="008A5B57" w:rsidRPr="004E420A" w:rsidRDefault="008A5B57" w:rsidP="00877F1E">
      <w:pPr>
        <w:pStyle w:val="AralkYok"/>
        <w:jc w:val="both"/>
      </w:pPr>
      <w:r w:rsidRPr="004E420A">
        <w:rPr>
          <w:b/>
        </w:rPr>
        <w:t>1.Talep:</w:t>
      </w:r>
      <w:r w:rsidRPr="004E420A">
        <w:t xml:space="preserve"> Otobüs İşletmesi Dairesi Başkanlığı, 3.Bölge Otobüs İşletmesi Şube Müdürlüğüne bağlı 355 </w:t>
      </w:r>
      <w:proofErr w:type="spellStart"/>
      <w:r w:rsidRPr="004E420A">
        <w:t>Zerdalitepe</w:t>
      </w:r>
      <w:proofErr w:type="spellEnd"/>
      <w:r w:rsidRPr="004E420A">
        <w:t xml:space="preserve"> - Mamak - 15 Temmuz Kızılay Milli İrade Meydanı - </w:t>
      </w:r>
      <w:proofErr w:type="spellStart"/>
      <w:r w:rsidRPr="004E420A">
        <w:t>Sıhhıye</w:t>
      </w:r>
      <w:proofErr w:type="spellEnd"/>
      <w:r w:rsidRPr="004E420A">
        <w:t xml:space="preserve"> - Ulus, 355-4 </w:t>
      </w:r>
      <w:proofErr w:type="spellStart"/>
      <w:r w:rsidRPr="004E420A">
        <w:t>Zerdalitepe</w:t>
      </w:r>
      <w:proofErr w:type="spellEnd"/>
      <w:r w:rsidRPr="004E420A">
        <w:t xml:space="preserve"> - Mamak - 15 Temmuz Kızılay Milli İrade Meydanı - </w:t>
      </w:r>
      <w:proofErr w:type="spellStart"/>
      <w:r w:rsidRPr="004E420A">
        <w:t>Sıhhıye</w:t>
      </w:r>
      <w:proofErr w:type="spellEnd"/>
      <w:r w:rsidRPr="004E420A">
        <w:t xml:space="preserve"> - Ulus ve 374-1 </w:t>
      </w:r>
      <w:proofErr w:type="spellStart"/>
      <w:r w:rsidRPr="004E420A">
        <w:t>Zerdalitepe</w:t>
      </w:r>
      <w:proofErr w:type="spellEnd"/>
      <w:r w:rsidRPr="004E420A">
        <w:t xml:space="preserve"> - Mamak - Dikimevi hatlarının </w:t>
      </w:r>
      <w:proofErr w:type="gramStart"/>
      <w:r w:rsidRPr="004E420A">
        <w:t>güzergahı</w:t>
      </w:r>
      <w:proofErr w:type="gramEnd"/>
      <w:r w:rsidRPr="004E420A">
        <w:t xml:space="preserve"> üzerindeki aşağıda belirtilen adreslere durak konulması talep</w:t>
      </w:r>
      <w:r>
        <w:t xml:space="preserve"> </w:t>
      </w:r>
      <w:r w:rsidRPr="004E420A">
        <w:t>edilmektedir.</w:t>
      </w:r>
    </w:p>
    <w:p w:rsidR="008A5B57" w:rsidRDefault="008A5B57" w:rsidP="00877F1E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851"/>
        <w:gridCol w:w="1556"/>
        <w:gridCol w:w="2542"/>
        <w:gridCol w:w="4974"/>
      </w:tblGrid>
      <w:tr w:rsidR="008A5B57" w:rsidTr="00045533">
        <w:tc>
          <w:tcPr>
            <w:tcW w:w="851" w:type="dxa"/>
          </w:tcPr>
          <w:p w:rsidR="008A5B57" w:rsidRPr="008A5B57" w:rsidRDefault="008A5B57" w:rsidP="008A5B57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8A5B57" w:rsidRPr="008A5B57" w:rsidRDefault="008A5B57" w:rsidP="008A5B57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56" w:type="dxa"/>
          </w:tcPr>
          <w:p w:rsidR="008A5B57" w:rsidRDefault="008A5B57" w:rsidP="008A5B57">
            <w:pPr>
              <w:pStyle w:val="AralkYok"/>
              <w:rPr>
                <w:b/>
              </w:rPr>
            </w:pPr>
          </w:p>
          <w:p w:rsidR="008A5B57" w:rsidRPr="008A5B57" w:rsidRDefault="008A5B57" w:rsidP="008A5B57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542" w:type="dxa"/>
          </w:tcPr>
          <w:p w:rsidR="008A5B57" w:rsidRDefault="008A5B57" w:rsidP="008A5B57">
            <w:pPr>
              <w:pStyle w:val="AralkYok"/>
              <w:rPr>
                <w:b/>
              </w:rPr>
            </w:pPr>
          </w:p>
          <w:p w:rsidR="008A5B57" w:rsidRPr="008A5B57" w:rsidRDefault="008A5B57" w:rsidP="008A5B57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4974" w:type="dxa"/>
          </w:tcPr>
          <w:p w:rsidR="008A5B57" w:rsidRDefault="008A5B57" w:rsidP="008A5B57">
            <w:pPr>
              <w:pStyle w:val="AralkYok"/>
              <w:rPr>
                <w:b/>
              </w:rPr>
            </w:pPr>
          </w:p>
          <w:p w:rsidR="008A5B57" w:rsidRPr="008A5B57" w:rsidRDefault="008A5B57" w:rsidP="008A5B57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8A5B57" w:rsidTr="00045533">
        <w:tc>
          <w:tcPr>
            <w:tcW w:w="851" w:type="dxa"/>
            <w:vAlign w:val="center"/>
          </w:tcPr>
          <w:p w:rsidR="008A5B57" w:rsidRDefault="008A5B57" w:rsidP="0004553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56" w:type="dxa"/>
            <w:vAlign w:val="center"/>
          </w:tcPr>
          <w:p w:rsidR="008A5B57" w:rsidRDefault="00FF19DD" w:rsidP="00045533">
            <w:pPr>
              <w:pStyle w:val="AralkYok"/>
              <w:jc w:val="center"/>
            </w:pPr>
            <w:r>
              <w:t>31192</w:t>
            </w:r>
          </w:p>
        </w:tc>
        <w:tc>
          <w:tcPr>
            <w:tcW w:w="2542" w:type="dxa"/>
            <w:vAlign w:val="center"/>
          </w:tcPr>
          <w:p w:rsidR="008A5B57" w:rsidRDefault="00FF19DD" w:rsidP="007D09FE">
            <w:pPr>
              <w:pStyle w:val="AralkYok"/>
            </w:pPr>
            <w:r>
              <w:t>1876 Cadde Son Durak</w:t>
            </w:r>
          </w:p>
        </w:tc>
        <w:tc>
          <w:tcPr>
            <w:tcW w:w="4974" w:type="dxa"/>
          </w:tcPr>
          <w:p w:rsidR="00FF19DD" w:rsidRDefault="00FF19DD" w:rsidP="00FF19DD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1866.Sokak (1866.</w:t>
            </w:r>
            <w:proofErr w:type="spellStart"/>
            <w:r>
              <w:t>Sok.Girişi</w:t>
            </w:r>
            <w:proofErr w:type="spellEnd"/>
            <w:r>
              <w:t>) Mamak/ANKARA</w:t>
            </w:r>
          </w:p>
        </w:tc>
      </w:tr>
      <w:tr w:rsidR="008A5B57" w:rsidTr="00045533">
        <w:tc>
          <w:tcPr>
            <w:tcW w:w="851" w:type="dxa"/>
            <w:vAlign w:val="center"/>
          </w:tcPr>
          <w:p w:rsidR="008A5B57" w:rsidRDefault="008A5B57" w:rsidP="00045533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8A5B57" w:rsidRDefault="00FF19DD" w:rsidP="00045533">
            <w:pPr>
              <w:pStyle w:val="AralkYok"/>
              <w:jc w:val="center"/>
            </w:pPr>
            <w:r>
              <w:t>31621</w:t>
            </w:r>
          </w:p>
        </w:tc>
        <w:tc>
          <w:tcPr>
            <w:tcW w:w="2542" w:type="dxa"/>
            <w:vAlign w:val="center"/>
          </w:tcPr>
          <w:p w:rsidR="008A5B57" w:rsidRDefault="00FF19DD" w:rsidP="007D09FE">
            <w:pPr>
              <w:pStyle w:val="AralkYok"/>
            </w:pPr>
            <w:r>
              <w:t>1876 Cadde Son Durak</w:t>
            </w:r>
          </w:p>
        </w:tc>
        <w:tc>
          <w:tcPr>
            <w:tcW w:w="4974" w:type="dxa"/>
          </w:tcPr>
          <w:p w:rsidR="008A5B57" w:rsidRDefault="00FF19DD" w:rsidP="008A5B57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1866.Sokak (1866.</w:t>
            </w:r>
            <w:proofErr w:type="spellStart"/>
            <w:r>
              <w:t>Sok.Girişi</w:t>
            </w:r>
            <w:proofErr w:type="spellEnd"/>
            <w:r>
              <w:t>) Mamak/ANKARA</w:t>
            </w:r>
          </w:p>
        </w:tc>
      </w:tr>
      <w:tr w:rsidR="008A5B57" w:rsidTr="00045533">
        <w:tc>
          <w:tcPr>
            <w:tcW w:w="851" w:type="dxa"/>
            <w:vAlign w:val="center"/>
          </w:tcPr>
          <w:p w:rsidR="008A5B57" w:rsidRDefault="008A5B57" w:rsidP="00045533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556" w:type="dxa"/>
            <w:vAlign w:val="center"/>
          </w:tcPr>
          <w:p w:rsidR="008A5B57" w:rsidRDefault="00FF19DD" w:rsidP="00045533">
            <w:pPr>
              <w:pStyle w:val="AralkYok"/>
              <w:jc w:val="center"/>
            </w:pPr>
            <w:r>
              <w:t>31350</w:t>
            </w:r>
          </w:p>
        </w:tc>
        <w:tc>
          <w:tcPr>
            <w:tcW w:w="2542" w:type="dxa"/>
            <w:vAlign w:val="center"/>
          </w:tcPr>
          <w:p w:rsidR="008A5B57" w:rsidRDefault="00FF19DD" w:rsidP="007D09FE">
            <w:pPr>
              <w:pStyle w:val="AralkYok"/>
            </w:pPr>
            <w:r>
              <w:t>Nahit Menteşe Lisesi</w:t>
            </w:r>
          </w:p>
        </w:tc>
        <w:tc>
          <w:tcPr>
            <w:tcW w:w="4974" w:type="dxa"/>
          </w:tcPr>
          <w:p w:rsidR="008A5B57" w:rsidRDefault="00FF19DD" w:rsidP="00FF19DD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1866.Sokak (1866.</w:t>
            </w:r>
            <w:proofErr w:type="spellStart"/>
            <w:r>
              <w:t>Sok.No</w:t>
            </w:r>
            <w:proofErr w:type="spellEnd"/>
            <w:r>
              <w:t>:9 önü) Mamak/ANKARA</w:t>
            </w:r>
          </w:p>
        </w:tc>
      </w:tr>
      <w:tr w:rsidR="008A5B57" w:rsidTr="00045533">
        <w:tc>
          <w:tcPr>
            <w:tcW w:w="851" w:type="dxa"/>
            <w:vAlign w:val="center"/>
          </w:tcPr>
          <w:p w:rsidR="008A5B57" w:rsidRDefault="008A5B57" w:rsidP="00045533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556" w:type="dxa"/>
            <w:vAlign w:val="center"/>
          </w:tcPr>
          <w:p w:rsidR="008A5B57" w:rsidRDefault="00FF19DD" w:rsidP="00045533">
            <w:pPr>
              <w:pStyle w:val="AralkYok"/>
              <w:jc w:val="center"/>
            </w:pPr>
            <w:r>
              <w:t>31193</w:t>
            </w:r>
          </w:p>
        </w:tc>
        <w:tc>
          <w:tcPr>
            <w:tcW w:w="2542" w:type="dxa"/>
            <w:vAlign w:val="center"/>
          </w:tcPr>
          <w:p w:rsidR="008A5B57" w:rsidRDefault="00FF19DD" w:rsidP="007D09FE">
            <w:pPr>
              <w:pStyle w:val="AralkYok"/>
            </w:pPr>
            <w:r>
              <w:t>Nahit Menteşe Lisesi</w:t>
            </w:r>
          </w:p>
        </w:tc>
        <w:tc>
          <w:tcPr>
            <w:tcW w:w="4974" w:type="dxa"/>
          </w:tcPr>
          <w:p w:rsidR="008A5B57" w:rsidRDefault="00FF19DD" w:rsidP="00FF19DD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1866.Sokak (1866.</w:t>
            </w:r>
            <w:proofErr w:type="spellStart"/>
            <w:r>
              <w:t>Sok.No</w:t>
            </w:r>
            <w:proofErr w:type="spellEnd"/>
            <w:r>
              <w:t>:18 önü) Mamak/ANKARA</w:t>
            </w:r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FF19DD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62381C" w:rsidRDefault="008A5B57" w:rsidP="008A5B57">
      <w:pPr>
        <w:pStyle w:val="AralkYok"/>
        <w:rPr>
          <w:sz w:val="22"/>
          <w:szCs w:val="22"/>
        </w:rPr>
      </w:pPr>
    </w:p>
    <w:p w:rsidR="008A5B57" w:rsidRPr="004E420A" w:rsidRDefault="008A5B57" w:rsidP="00877F1E">
      <w:pPr>
        <w:pStyle w:val="AralkYok"/>
        <w:jc w:val="both"/>
      </w:pPr>
      <w:r w:rsidRPr="004E420A">
        <w:rPr>
          <w:b/>
        </w:rPr>
        <w:t>2. Talep</w:t>
      </w:r>
      <w:r w:rsidRPr="004E420A">
        <w:t xml:space="preserve">: Ankara Şehir İçi Özel Halk Otobüsleri 220-221 Batıkent Mamak hattı </w:t>
      </w:r>
      <w:proofErr w:type="gramStart"/>
      <w:r w:rsidRPr="004E420A">
        <w:t>güzergahı</w:t>
      </w:r>
      <w:proofErr w:type="gramEnd"/>
      <w:r w:rsidRPr="004E420A">
        <w:t xml:space="preserve"> üzerinde bulunan, </w:t>
      </w:r>
    </w:p>
    <w:p w:rsidR="008A5B57" w:rsidRPr="004E420A" w:rsidRDefault="008A5B57" w:rsidP="00877F1E">
      <w:pPr>
        <w:pStyle w:val="AralkYok"/>
        <w:jc w:val="both"/>
      </w:pPr>
      <w:r w:rsidRPr="004E420A">
        <w:t>- Kızılay GMK Bulvarı No:6, Ziraat Bankası önüne</w:t>
      </w:r>
    </w:p>
    <w:p w:rsidR="008A5B57" w:rsidRPr="004E420A" w:rsidRDefault="008A5B57" w:rsidP="00877F1E">
      <w:pPr>
        <w:pStyle w:val="AralkYok"/>
        <w:jc w:val="both"/>
      </w:pPr>
      <w:r w:rsidRPr="004E420A">
        <w:t>- Gazi Mahallesi istikametinde Çiftlik Kavşağı 34. Durak</w:t>
      </w:r>
    </w:p>
    <w:p w:rsidR="008A5B57" w:rsidRPr="004E420A" w:rsidRDefault="008A5B57" w:rsidP="00877F1E">
      <w:pPr>
        <w:pStyle w:val="AralkYok"/>
        <w:jc w:val="both"/>
        <w:rPr>
          <w:bCs/>
          <w:color w:val="000000"/>
        </w:rPr>
      </w:pPr>
      <w:r w:rsidRPr="004E420A">
        <w:t xml:space="preserve">- Bağdat Caddesi Başkent İşkembecisi önüne durak konulması talep edilmektedir. </w:t>
      </w:r>
    </w:p>
    <w:p w:rsidR="00FF19DD" w:rsidRPr="004E420A" w:rsidRDefault="008A5B57" w:rsidP="00877F1E">
      <w:pPr>
        <w:pStyle w:val="AralkYok"/>
        <w:jc w:val="both"/>
        <w:rPr>
          <w:b/>
        </w:rPr>
      </w:pPr>
      <w:r w:rsidRPr="004E420A">
        <w:rPr>
          <w:b/>
        </w:rPr>
        <w:t>Talep Sahibi:</w:t>
      </w:r>
      <w:r w:rsidRPr="004E420A">
        <w:t xml:space="preserve"> Ankara Şehir İçi Özel Halk Otobüsleri Esnaf Odası</w:t>
      </w:r>
    </w:p>
    <w:p w:rsidR="008A5B57" w:rsidRDefault="008A5B57" w:rsidP="00877F1E">
      <w:pPr>
        <w:pStyle w:val="AralkYok"/>
        <w:jc w:val="both"/>
      </w:pPr>
      <w:r w:rsidRPr="004E420A">
        <w:rPr>
          <w:b/>
        </w:rPr>
        <w:t xml:space="preserve">Komisyonu Görüşü: </w:t>
      </w:r>
      <w:r w:rsidR="001C7249" w:rsidRPr="001C7249">
        <w:t>Gazi Mahallesi</w:t>
      </w:r>
      <w:r w:rsidR="001C7249">
        <w:rPr>
          <w:b/>
        </w:rPr>
        <w:t xml:space="preserve">, </w:t>
      </w:r>
      <w:proofErr w:type="spellStart"/>
      <w:r w:rsidR="001C7249" w:rsidRPr="001C7249">
        <w:t>Lalegül</w:t>
      </w:r>
      <w:proofErr w:type="spellEnd"/>
      <w:r w:rsidR="001C7249" w:rsidRPr="001C7249">
        <w:t xml:space="preserve"> istikametine doğru, Çiftlik kavşağına 50 metre kala karşılıklı iki durak konulması uygundur.</w:t>
      </w:r>
      <w:r w:rsidR="001C7249">
        <w:rPr>
          <w:b/>
        </w:rPr>
        <w:t xml:space="preserve"> </w:t>
      </w:r>
      <w:r w:rsidRPr="004E420A">
        <w:t xml:space="preserve">Kızılay GMK Bulvarı </w:t>
      </w:r>
      <w:r w:rsidR="001C7249">
        <w:t>ve Bağdat Caddesi üzerindeki durak talepleri kavşak sistemi içerisinde kaldığından uygun değildir.</w:t>
      </w:r>
    </w:p>
    <w:p w:rsidR="00FF19DD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</w:rPr>
      </w:pPr>
    </w:p>
    <w:p w:rsidR="008A5B57" w:rsidRPr="004E420A" w:rsidRDefault="008A5B57" w:rsidP="00877F1E">
      <w:pPr>
        <w:pStyle w:val="AralkYok"/>
        <w:jc w:val="both"/>
      </w:pPr>
      <w:r w:rsidRPr="004E420A">
        <w:rPr>
          <w:b/>
        </w:rPr>
        <w:t>3. Talep:</w:t>
      </w:r>
      <w:r w:rsidRPr="004E420A">
        <w:t xml:space="preserve"> Otobüs İşletmesi Dairesi Başkanlığı, </w:t>
      </w:r>
      <w:r w:rsidR="001C7249">
        <w:t>5</w:t>
      </w:r>
      <w:r w:rsidRPr="004E420A">
        <w:t xml:space="preserve">.Bölge Otobüs İşletmesi Şube Müdürlüğü bünyesinde ulaşım hizmeti verilen Etimesgut İlçesi, </w:t>
      </w:r>
      <w:proofErr w:type="spellStart"/>
      <w:r w:rsidRPr="004E420A">
        <w:t>Elvankent</w:t>
      </w:r>
      <w:proofErr w:type="spellEnd"/>
      <w:r w:rsidRPr="004E420A">
        <w:t xml:space="preserve">,  Oğuzlar Mahallesi, 1453. Cadde Final </w:t>
      </w:r>
      <w:r w:rsidR="00877F1E" w:rsidRPr="004E420A">
        <w:t>Okulları Kampüsü önü</w:t>
      </w:r>
      <w:r w:rsidRPr="004E420A">
        <w:t xml:space="preserve"> ve karşısına 536 ve 567 hatlarımız için durak konulması talep edilmektedir.</w:t>
      </w:r>
    </w:p>
    <w:p w:rsidR="008A5B57" w:rsidRPr="004E420A" w:rsidRDefault="008A5B57" w:rsidP="00877F1E">
      <w:pPr>
        <w:pStyle w:val="AralkYok"/>
        <w:jc w:val="both"/>
        <w:rPr>
          <w:b/>
        </w:rPr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p w:rsidR="008A5B57" w:rsidRPr="004E420A" w:rsidRDefault="008A5B57" w:rsidP="00877F1E">
      <w:pPr>
        <w:pStyle w:val="AralkYok"/>
        <w:jc w:val="both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8A5B57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010125" w:rsidRPr="004E420A" w:rsidRDefault="00010125" w:rsidP="008A5B57">
      <w:pPr>
        <w:pStyle w:val="AralkYok"/>
        <w:rPr>
          <w:b/>
        </w:rPr>
      </w:pP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4. Talep:</w:t>
      </w:r>
      <w:r w:rsidRPr="004E420A">
        <w:t xml:space="preserve"> Otobüs İşletme Dairesi Başkanlığı 3.Bölge Şube Müdürlüğü'ne bağlı olarak hizmet vermekte olan </w:t>
      </w:r>
      <w:r w:rsidR="00FF19DD" w:rsidRPr="004E420A">
        <w:t>313 Peçenek</w:t>
      </w:r>
      <w:r w:rsidRPr="004E420A">
        <w:t xml:space="preserve"> - Tatlar - </w:t>
      </w:r>
      <w:proofErr w:type="spellStart"/>
      <w:r w:rsidRPr="004E420A">
        <w:t>Gicik</w:t>
      </w:r>
      <w:proofErr w:type="spellEnd"/>
      <w:r w:rsidRPr="004E420A">
        <w:t xml:space="preserve"> - </w:t>
      </w:r>
      <w:proofErr w:type="spellStart"/>
      <w:r w:rsidRPr="004E420A">
        <w:t>Sıhhıye</w:t>
      </w:r>
      <w:proofErr w:type="spellEnd"/>
      <w:r w:rsidRPr="004E420A">
        <w:t xml:space="preserve"> - Ulus ve 315 Kavaklı - Aydıncık - Peçenek - </w:t>
      </w:r>
      <w:proofErr w:type="spellStart"/>
      <w:r w:rsidRPr="004E420A">
        <w:t>Gicik</w:t>
      </w:r>
      <w:proofErr w:type="spellEnd"/>
      <w:r w:rsidRPr="004E420A">
        <w:t xml:space="preserve"> – </w:t>
      </w:r>
      <w:r w:rsidRPr="004E420A">
        <w:lastRenderedPageBreak/>
        <w:t xml:space="preserve">Tatlar - </w:t>
      </w:r>
      <w:proofErr w:type="spellStart"/>
      <w:r w:rsidRPr="004E420A">
        <w:t>Hüseyingazi</w:t>
      </w:r>
      <w:proofErr w:type="spellEnd"/>
      <w:r w:rsidRPr="004E420A">
        <w:t xml:space="preserve"> hatlarının </w:t>
      </w:r>
      <w:proofErr w:type="gramStart"/>
      <w:r w:rsidRPr="004E420A">
        <w:t>güzergahı</w:t>
      </w:r>
      <w:proofErr w:type="gramEnd"/>
      <w:r w:rsidRPr="004E420A">
        <w:t xml:space="preserve"> üzerindeki aşağıda belirtilen adrese durak konulması talep edilmektedir.</w:t>
      </w:r>
    </w:p>
    <w:p w:rsidR="008A5B57" w:rsidRPr="00FF19DD" w:rsidRDefault="008A5B57" w:rsidP="003A3820">
      <w:pPr>
        <w:pStyle w:val="AralkYok"/>
        <w:jc w:val="both"/>
        <w:rPr>
          <w:b/>
        </w:rPr>
      </w:pPr>
      <w:r w:rsidRPr="00FF19DD">
        <w:rPr>
          <w:b/>
        </w:rPr>
        <w:t>Talep Sahibi:</w:t>
      </w:r>
      <w:r w:rsidRPr="0062381C">
        <w:rPr>
          <w:sz w:val="22"/>
          <w:szCs w:val="22"/>
        </w:rPr>
        <w:t xml:space="preserve"> </w:t>
      </w:r>
      <w:r w:rsidRPr="00FF19DD">
        <w:t>Otobüs Dairesi Başkanlığı</w:t>
      </w:r>
    </w:p>
    <w:p w:rsidR="008A5B57" w:rsidRDefault="008A5B57" w:rsidP="008A5B57">
      <w:pPr>
        <w:pStyle w:val="AralkYok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90"/>
        <w:gridCol w:w="1549"/>
        <w:gridCol w:w="2244"/>
        <w:gridCol w:w="5340"/>
      </w:tblGrid>
      <w:tr w:rsidR="00FF19DD" w:rsidTr="00010125">
        <w:tc>
          <w:tcPr>
            <w:tcW w:w="790" w:type="dxa"/>
          </w:tcPr>
          <w:p w:rsidR="00FF19DD" w:rsidRPr="008A5B57" w:rsidRDefault="00FF19D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FF19DD" w:rsidRPr="008A5B57" w:rsidRDefault="00FF19D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49" w:type="dxa"/>
          </w:tcPr>
          <w:p w:rsidR="00FF19DD" w:rsidRDefault="00FF19DD" w:rsidP="000D5D2F">
            <w:pPr>
              <w:pStyle w:val="AralkYok"/>
              <w:rPr>
                <w:b/>
              </w:rPr>
            </w:pPr>
          </w:p>
          <w:p w:rsidR="00FF19DD" w:rsidRPr="008A5B57" w:rsidRDefault="00FF19D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244" w:type="dxa"/>
          </w:tcPr>
          <w:p w:rsidR="00FF19DD" w:rsidRDefault="00FF19DD" w:rsidP="000D5D2F">
            <w:pPr>
              <w:pStyle w:val="AralkYok"/>
              <w:rPr>
                <w:b/>
              </w:rPr>
            </w:pPr>
          </w:p>
          <w:p w:rsidR="00FF19DD" w:rsidRPr="008A5B57" w:rsidRDefault="00FF19D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5340" w:type="dxa"/>
          </w:tcPr>
          <w:p w:rsidR="00FF19DD" w:rsidRDefault="00FF19DD" w:rsidP="000D5D2F">
            <w:pPr>
              <w:pStyle w:val="AralkYok"/>
              <w:rPr>
                <w:b/>
              </w:rPr>
            </w:pPr>
          </w:p>
          <w:p w:rsidR="00FF19DD" w:rsidRPr="008A5B57" w:rsidRDefault="00FF19D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FF19DD" w:rsidTr="00010125">
        <w:tc>
          <w:tcPr>
            <w:tcW w:w="790" w:type="dxa"/>
            <w:vAlign w:val="center"/>
          </w:tcPr>
          <w:p w:rsidR="00FF19DD" w:rsidRPr="00FF19DD" w:rsidRDefault="00FF19DD" w:rsidP="00BB2D02">
            <w:pPr>
              <w:pStyle w:val="AralkYok"/>
              <w:jc w:val="center"/>
              <w:rPr>
                <w:sz w:val="22"/>
                <w:szCs w:val="22"/>
              </w:rPr>
            </w:pPr>
            <w:r w:rsidRPr="00FF19DD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vAlign w:val="center"/>
          </w:tcPr>
          <w:p w:rsidR="00FF19DD" w:rsidRPr="00FF19DD" w:rsidRDefault="00FF19DD" w:rsidP="00BB2D02">
            <w:pPr>
              <w:pStyle w:val="AralkYok"/>
              <w:jc w:val="center"/>
              <w:rPr>
                <w:sz w:val="22"/>
                <w:szCs w:val="22"/>
              </w:rPr>
            </w:pPr>
            <w:r w:rsidRPr="00FF19DD">
              <w:rPr>
                <w:sz w:val="22"/>
                <w:szCs w:val="22"/>
              </w:rPr>
              <w:t>32033</w:t>
            </w:r>
          </w:p>
        </w:tc>
        <w:tc>
          <w:tcPr>
            <w:tcW w:w="2244" w:type="dxa"/>
            <w:vAlign w:val="center"/>
          </w:tcPr>
          <w:p w:rsidR="00FF19DD" w:rsidRPr="00FF19DD" w:rsidRDefault="00FF19DD" w:rsidP="00BB2D02">
            <w:pPr>
              <w:pStyle w:val="AralkYok"/>
              <w:jc w:val="center"/>
              <w:rPr>
                <w:sz w:val="22"/>
                <w:szCs w:val="22"/>
              </w:rPr>
            </w:pPr>
            <w:r w:rsidRPr="00FF19DD">
              <w:rPr>
                <w:sz w:val="22"/>
                <w:szCs w:val="22"/>
              </w:rPr>
              <w:t>Tatlar Mahallesi Girişi</w:t>
            </w:r>
          </w:p>
        </w:tc>
        <w:tc>
          <w:tcPr>
            <w:tcW w:w="5340" w:type="dxa"/>
          </w:tcPr>
          <w:p w:rsidR="00FF19DD" w:rsidRDefault="00BB2D02" w:rsidP="008A5B57">
            <w:pPr>
              <w:pStyle w:val="AralkYok"/>
              <w:rPr>
                <w:sz w:val="22"/>
                <w:szCs w:val="22"/>
              </w:rPr>
            </w:pPr>
            <w:r w:rsidRPr="00FF19DD">
              <w:rPr>
                <w:sz w:val="22"/>
                <w:szCs w:val="22"/>
              </w:rPr>
              <w:t xml:space="preserve">Tatlar Mahallesi </w:t>
            </w:r>
            <w:r>
              <w:rPr>
                <w:sz w:val="22"/>
                <w:szCs w:val="22"/>
              </w:rPr>
              <w:t>Tatlar Mezarlığı karşısı</w:t>
            </w:r>
          </w:p>
          <w:p w:rsidR="00BB2D02" w:rsidRDefault="00BB2D02" w:rsidP="008A5B57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Altındağ/Ankara</w:t>
            </w:r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BB2D02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</w:pPr>
    </w:p>
    <w:p w:rsidR="008A5B57" w:rsidRPr="004E420A" w:rsidRDefault="008A5B57" w:rsidP="003A3820">
      <w:pPr>
        <w:pStyle w:val="AralkYok"/>
        <w:jc w:val="both"/>
        <w:rPr>
          <w:b/>
        </w:rPr>
      </w:pPr>
      <w:r w:rsidRPr="004E420A">
        <w:rPr>
          <w:b/>
        </w:rPr>
        <w:t>5. Talep:</w:t>
      </w:r>
      <w:r w:rsidRPr="004E420A">
        <w:t xml:space="preserve"> Otobüs İşletme Dairesi Başkanlığı 3.Bölge Şube Müdürlüğü hizmet alanında bulunan 3190</w:t>
      </w:r>
      <w:r w:rsidR="001C7249">
        <w:t>3</w:t>
      </w:r>
      <w:r w:rsidRPr="004E420A">
        <w:t xml:space="preserve"> ve 319</w:t>
      </w:r>
      <w:r w:rsidR="001C7249">
        <w:t>05</w:t>
      </w:r>
      <w:r w:rsidRPr="004E420A">
        <w:t xml:space="preserve"> </w:t>
      </w:r>
      <w:proofErr w:type="spellStart"/>
      <w:r w:rsidRPr="004E420A">
        <w:t>nolu</w:t>
      </w:r>
      <w:proofErr w:type="spellEnd"/>
      <w:r w:rsidRPr="004E420A">
        <w:t xml:space="preserve"> durakların vatandaşlardan gelen talep doğrultusunda aşağıda belirtilen adreslere taşınması talep edilmektedir.  </w:t>
      </w: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791"/>
        <w:gridCol w:w="1535"/>
        <w:gridCol w:w="2209"/>
        <w:gridCol w:w="5388"/>
      </w:tblGrid>
      <w:tr w:rsidR="00BB2D02" w:rsidTr="00010125">
        <w:tc>
          <w:tcPr>
            <w:tcW w:w="791" w:type="dxa"/>
          </w:tcPr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35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209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5388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BB2D02" w:rsidTr="00045533">
        <w:tc>
          <w:tcPr>
            <w:tcW w:w="791" w:type="dxa"/>
            <w:vAlign w:val="center"/>
          </w:tcPr>
          <w:p w:rsidR="00BB2D02" w:rsidRDefault="00BB2D02" w:rsidP="0004553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FF19DD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center"/>
          </w:tcPr>
          <w:p w:rsidR="00BB2D02" w:rsidRPr="00BB2D02" w:rsidRDefault="00BB2D02" w:rsidP="001C7249">
            <w:pPr>
              <w:pStyle w:val="AralkYok"/>
              <w:jc w:val="center"/>
              <w:rPr>
                <w:sz w:val="22"/>
                <w:szCs w:val="22"/>
              </w:rPr>
            </w:pPr>
            <w:r w:rsidRPr="00BB2D02">
              <w:rPr>
                <w:sz w:val="22"/>
                <w:szCs w:val="22"/>
              </w:rPr>
              <w:t>3190</w:t>
            </w:r>
            <w:r w:rsidR="001C7249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BB2D02" w:rsidRPr="00BB2D02" w:rsidRDefault="00BB2D02" w:rsidP="008A5B57">
            <w:pPr>
              <w:pStyle w:val="AralkYok"/>
              <w:rPr>
                <w:sz w:val="22"/>
                <w:szCs w:val="22"/>
              </w:rPr>
            </w:pPr>
            <w:r w:rsidRPr="00BB2D02">
              <w:rPr>
                <w:sz w:val="22"/>
                <w:szCs w:val="22"/>
              </w:rPr>
              <w:t>941 Sokak</w:t>
            </w:r>
          </w:p>
        </w:tc>
        <w:tc>
          <w:tcPr>
            <w:tcW w:w="5388" w:type="dxa"/>
          </w:tcPr>
          <w:p w:rsidR="00BB2D02" w:rsidRPr="00BB2D02" w:rsidRDefault="00BB2D02" w:rsidP="00BB2D02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BB2D02">
              <w:rPr>
                <w:sz w:val="22"/>
                <w:szCs w:val="22"/>
              </w:rPr>
              <w:t>Durali</w:t>
            </w:r>
            <w:proofErr w:type="spellEnd"/>
            <w:r w:rsidRPr="00BB2D02">
              <w:rPr>
                <w:sz w:val="22"/>
                <w:szCs w:val="22"/>
              </w:rPr>
              <w:t xml:space="preserve"> Alıç Mah. 941. Sokak Mamak/Ankara</w:t>
            </w:r>
          </w:p>
        </w:tc>
      </w:tr>
      <w:tr w:rsidR="00BB2D02" w:rsidTr="00045533">
        <w:tc>
          <w:tcPr>
            <w:tcW w:w="791" w:type="dxa"/>
            <w:vAlign w:val="center"/>
          </w:tcPr>
          <w:p w:rsidR="00BB2D02" w:rsidRDefault="00BB2D02" w:rsidP="00045533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  <w:vAlign w:val="center"/>
          </w:tcPr>
          <w:p w:rsidR="00BB2D02" w:rsidRPr="00BB2D02" w:rsidRDefault="00BB2D02" w:rsidP="001C7249">
            <w:pPr>
              <w:pStyle w:val="AralkYok"/>
              <w:jc w:val="center"/>
              <w:rPr>
                <w:sz w:val="22"/>
                <w:szCs w:val="22"/>
              </w:rPr>
            </w:pPr>
            <w:r w:rsidRPr="00BB2D02">
              <w:rPr>
                <w:sz w:val="22"/>
                <w:szCs w:val="22"/>
              </w:rPr>
              <w:t>3190</w:t>
            </w:r>
            <w:r w:rsidR="001C7249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</w:tcPr>
          <w:p w:rsidR="00BB2D02" w:rsidRPr="00BB2D02" w:rsidRDefault="00BB2D02" w:rsidP="000D5D2F">
            <w:pPr>
              <w:pStyle w:val="AralkYok"/>
              <w:rPr>
                <w:sz w:val="22"/>
                <w:szCs w:val="22"/>
              </w:rPr>
            </w:pPr>
            <w:r w:rsidRPr="00BB2D02">
              <w:rPr>
                <w:sz w:val="22"/>
                <w:szCs w:val="22"/>
              </w:rPr>
              <w:t>941 Sokak</w:t>
            </w:r>
          </w:p>
        </w:tc>
        <w:tc>
          <w:tcPr>
            <w:tcW w:w="5388" w:type="dxa"/>
          </w:tcPr>
          <w:p w:rsidR="00BB2D02" w:rsidRPr="00BB2D02" w:rsidRDefault="00BB2D02" w:rsidP="008A5B57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BB2D02">
              <w:rPr>
                <w:sz w:val="22"/>
                <w:szCs w:val="22"/>
              </w:rPr>
              <w:t>Durali</w:t>
            </w:r>
            <w:proofErr w:type="spellEnd"/>
            <w:r w:rsidRPr="00BB2D02">
              <w:rPr>
                <w:sz w:val="22"/>
                <w:szCs w:val="22"/>
              </w:rPr>
              <w:t xml:space="preserve"> Alıç Mah. 941. Sokak Mamak/Ankara</w:t>
            </w:r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BB2D02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</w:rPr>
      </w:pP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 xml:space="preserve">6. Talep: </w:t>
      </w:r>
      <w:r w:rsidRPr="004E420A">
        <w:t xml:space="preserve">Otobüs İşletme Dairesi Başkanlığı 3.Bölge Şube Müdürlüğüne bağlı hizmet vermekte </w:t>
      </w:r>
      <w:proofErr w:type="gramStart"/>
      <w:r w:rsidRPr="004E420A">
        <w:t>olan  346</w:t>
      </w:r>
      <w:proofErr w:type="gramEnd"/>
      <w:r w:rsidRPr="004E420A">
        <w:t xml:space="preserve">-2 Ege Mahallesi-Dikimevi hattının iptal olması nedeniyle, 340 Ege Mahallesi - 15 Temmuz Kızılay Milli İrade Meydanı - </w:t>
      </w:r>
      <w:proofErr w:type="spellStart"/>
      <w:r w:rsidRPr="004E420A">
        <w:t>Beşevler</w:t>
      </w:r>
      <w:proofErr w:type="spellEnd"/>
      <w:r w:rsidRPr="004E420A">
        <w:t xml:space="preserve"> - DDY ve 341 Ege Mahallesi - 15 Temmuz Kızılay Milli İrade Meydanı hatlarımızın da güzergâhının değişmesinden dolayı; </w:t>
      </w:r>
      <w:proofErr w:type="spellStart"/>
      <w:r w:rsidRPr="004E420A">
        <w:t>Akşemsettin</w:t>
      </w:r>
      <w:proofErr w:type="spellEnd"/>
      <w:r w:rsidRPr="004E420A">
        <w:t xml:space="preserve"> Mahallesi Nata </w:t>
      </w:r>
      <w:proofErr w:type="spellStart"/>
      <w:r w:rsidRPr="004E420A">
        <w:t>Vega</w:t>
      </w:r>
      <w:proofErr w:type="spellEnd"/>
      <w:r w:rsidRPr="004E420A">
        <w:t xml:space="preserve"> içi Mamak/Ankara adresinde bulunan 31940 </w:t>
      </w:r>
      <w:proofErr w:type="spellStart"/>
      <w:r w:rsidRPr="004E420A">
        <w:t>nolu</w:t>
      </w:r>
      <w:proofErr w:type="spellEnd"/>
      <w:r w:rsidRPr="004E420A">
        <w:t xml:space="preserve"> durağın iptal edilmesi gerekmekte olduğu, konunun Durak İnceleme ve Tespit Komisyonunda görüşülerek karara bağlanılması talep edilmektedir.</w:t>
      </w: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p w:rsidR="008A5B57" w:rsidRDefault="008A5B57" w:rsidP="003A3820">
      <w:pPr>
        <w:pStyle w:val="AralkYok"/>
        <w:jc w:val="both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BB2D02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</w:rPr>
      </w:pP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7. Talep:</w:t>
      </w:r>
      <w:r w:rsidRPr="004E420A">
        <w:t xml:space="preserve"> Otobüs İşletme Dairesi Başkanlığı 5.Bölge Şube Müdürlüğüne bağlı hizmet vermekte </w:t>
      </w:r>
      <w:r w:rsidR="003A3820" w:rsidRPr="004E420A">
        <w:t>olan Kızılcahamam</w:t>
      </w:r>
      <w:r w:rsidRPr="004E420A">
        <w:t xml:space="preserve"> İlçesi İğdir Mahallesi yol ayrımına durak konulması talep edilmektedir.</w:t>
      </w:r>
    </w:p>
    <w:p w:rsidR="008A5B57" w:rsidRPr="004E420A" w:rsidRDefault="008A5B57" w:rsidP="003A3820">
      <w:pPr>
        <w:pStyle w:val="AralkYok"/>
        <w:jc w:val="both"/>
        <w:rPr>
          <w:b/>
        </w:rPr>
      </w:pPr>
      <w:r w:rsidRPr="004E420A">
        <w:rPr>
          <w:b/>
        </w:rPr>
        <w:t>Talep Sahibi:</w:t>
      </w:r>
      <w:r w:rsidRPr="004E420A">
        <w:t xml:space="preserve"> Vatandaş</w:t>
      </w:r>
    </w:p>
    <w:p w:rsidR="008A5B57" w:rsidRDefault="008A5B57" w:rsidP="003A3820">
      <w:pPr>
        <w:pStyle w:val="AralkYok"/>
        <w:jc w:val="both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BB2D02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</w:pP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8. Talep:</w:t>
      </w:r>
      <w:r w:rsidRPr="004E420A">
        <w:t xml:space="preserve"> Otobüs İşletme Dairesi Başkanlığı, 3. Bölge Otobüs İşletmesi Şube Müdürlüğüne bağlı hizmet vermekte olan 312 Karapürçek - </w:t>
      </w:r>
      <w:proofErr w:type="spellStart"/>
      <w:r w:rsidRPr="004E420A">
        <w:t>Beşikkaya</w:t>
      </w:r>
      <w:proofErr w:type="spellEnd"/>
      <w:r w:rsidRPr="004E420A">
        <w:t xml:space="preserve"> - </w:t>
      </w:r>
      <w:proofErr w:type="spellStart"/>
      <w:r w:rsidRPr="004E420A">
        <w:t>Sıhhıye</w:t>
      </w:r>
      <w:proofErr w:type="spellEnd"/>
      <w:r w:rsidRPr="004E420A">
        <w:t xml:space="preserve"> - Ulus hattının </w:t>
      </w:r>
      <w:proofErr w:type="gramStart"/>
      <w:r w:rsidRPr="004E420A">
        <w:t>güzergahının</w:t>
      </w:r>
      <w:proofErr w:type="gramEnd"/>
      <w:r w:rsidRPr="004E420A">
        <w:t xml:space="preserve"> değişmesinden dolayı ekli listede belirtilen adreslere durak konulması gerekmekte olduğu belirtilerek, konunun Durak İnceleme ve Tespit Komisyonunda görüşülerek karara bağlanılması talep edilmektedir.</w:t>
      </w:r>
    </w:p>
    <w:p w:rsidR="008A5B57" w:rsidRPr="00CE06BD" w:rsidRDefault="008A5B57" w:rsidP="003A3820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p w:rsidR="008A5B57" w:rsidRPr="004E420A" w:rsidRDefault="008A5B57" w:rsidP="003A3820">
      <w:pPr>
        <w:pStyle w:val="AralkYok"/>
        <w:jc w:val="both"/>
        <w:rPr>
          <w:b/>
        </w:rPr>
      </w:pPr>
      <w:r w:rsidRPr="004E420A">
        <w:rPr>
          <w:b/>
        </w:rPr>
        <w:lastRenderedPageBreak/>
        <w:t xml:space="preserve">312 Karapürçek - </w:t>
      </w:r>
      <w:proofErr w:type="spellStart"/>
      <w:r w:rsidRPr="004E420A">
        <w:rPr>
          <w:b/>
        </w:rPr>
        <w:t>Beşikkaya</w:t>
      </w:r>
      <w:proofErr w:type="spellEnd"/>
      <w:r w:rsidRPr="004E420A">
        <w:rPr>
          <w:b/>
        </w:rPr>
        <w:t xml:space="preserve"> - </w:t>
      </w:r>
      <w:proofErr w:type="spellStart"/>
      <w:r w:rsidRPr="004E420A">
        <w:rPr>
          <w:b/>
        </w:rPr>
        <w:t>Sıhhıye</w:t>
      </w:r>
      <w:proofErr w:type="spellEnd"/>
      <w:r w:rsidRPr="004E420A">
        <w:rPr>
          <w:b/>
        </w:rPr>
        <w:t xml:space="preserve"> – Ulus hattının güzergâhının değişmesinden dolayı yeni durak konulması talep edilen adresler</w:t>
      </w:r>
    </w:p>
    <w:tbl>
      <w:tblPr>
        <w:tblStyle w:val="TabloKlavuzu"/>
        <w:tblW w:w="0" w:type="auto"/>
        <w:tblInd w:w="108" w:type="dxa"/>
        <w:tblLook w:val="04A0"/>
      </w:tblPr>
      <w:tblGrid>
        <w:gridCol w:w="790"/>
        <w:gridCol w:w="1534"/>
        <w:gridCol w:w="2638"/>
        <w:gridCol w:w="4961"/>
      </w:tblGrid>
      <w:tr w:rsidR="00BB2D02" w:rsidTr="00D413B0">
        <w:tc>
          <w:tcPr>
            <w:tcW w:w="790" w:type="dxa"/>
          </w:tcPr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34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638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4961" w:type="dxa"/>
          </w:tcPr>
          <w:p w:rsidR="00BB2D02" w:rsidRDefault="00BB2D02" w:rsidP="000D5D2F">
            <w:pPr>
              <w:pStyle w:val="AralkYok"/>
              <w:rPr>
                <w:b/>
              </w:rPr>
            </w:pPr>
          </w:p>
          <w:p w:rsidR="00BB2D02" w:rsidRPr="008A5B57" w:rsidRDefault="00BB2D02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BB2D02" w:rsidTr="00D413B0">
        <w:tc>
          <w:tcPr>
            <w:tcW w:w="790" w:type="dxa"/>
            <w:vAlign w:val="center"/>
          </w:tcPr>
          <w:p w:rsidR="00BB2D02" w:rsidRDefault="00BB2D02" w:rsidP="00045533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34" w:type="dxa"/>
            <w:vAlign w:val="center"/>
          </w:tcPr>
          <w:p w:rsidR="00BB2D02" w:rsidRDefault="00BB2D02" w:rsidP="00045533">
            <w:pPr>
              <w:pStyle w:val="AralkYok"/>
              <w:jc w:val="center"/>
            </w:pPr>
            <w:r>
              <w:t>32021</w:t>
            </w:r>
          </w:p>
        </w:tc>
        <w:tc>
          <w:tcPr>
            <w:tcW w:w="2638" w:type="dxa"/>
            <w:vAlign w:val="center"/>
          </w:tcPr>
          <w:p w:rsidR="00BB2D02" w:rsidRDefault="006001D2" w:rsidP="007D09FE">
            <w:pPr>
              <w:pStyle w:val="AralkYok"/>
            </w:pPr>
            <w:r>
              <w:t xml:space="preserve">Hüseyin Gazi </w:t>
            </w:r>
            <w:proofErr w:type="spellStart"/>
            <w:r>
              <w:t>Ptt</w:t>
            </w:r>
            <w:proofErr w:type="spellEnd"/>
            <w:r>
              <w:t xml:space="preserve"> Şubesi</w:t>
            </w:r>
          </w:p>
        </w:tc>
        <w:tc>
          <w:tcPr>
            <w:tcW w:w="4961" w:type="dxa"/>
          </w:tcPr>
          <w:p w:rsidR="006001D2" w:rsidRDefault="006001D2" w:rsidP="00D413B0">
            <w:pPr>
              <w:pStyle w:val="AralkYok"/>
            </w:pPr>
            <w:r>
              <w:t>Çamlık Mah.1858.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6001D2" w:rsidTr="00D413B0">
        <w:tc>
          <w:tcPr>
            <w:tcW w:w="790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534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32020</w:t>
            </w:r>
          </w:p>
        </w:tc>
        <w:tc>
          <w:tcPr>
            <w:tcW w:w="2638" w:type="dxa"/>
            <w:vAlign w:val="center"/>
          </w:tcPr>
          <w:p w:rsidR="006001D2" w:rsidRDefault="006001D2" w:rsidP="007D09FE">
            <w:pPr>
              <w:pStyle w:val="AralkYok"/>
            </w:pPr>
            <w:r>
              <w:t xml:space="preserve">Hüseyin Gazi </w:t>
            </w:r>
            <w:proofErr w:type="spellStart"/>
            <w:r>
              <w:t>Ptt</w:t>
            </w:r>
            <w:proofErr w:type="spellEnd"/>
            <w:r>
              <w:t xml:space="preserve"> Şubesi</w:t>
            </w:r>
          </w:p>
        </w:tc>
        <w:tc>
          <w:tcPr>
            <w:tcW w:w="4961" w:type="dxa"/>
          </w:tcPr>
          <w:p w:rsidR="006001D2" w:rsidRDefault="006001D2" w:rsidP="00D413B0">
            <w:pPr>
              <w:pStyle w:val="AralkYok"/>
            </w:pPr>
            <w:r>
              <w:t>Çamlık Mah.1858.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6001D2" w:rsidTr="00D413B0">
        <w:tc>
          <w:tcPr>
            <w:tcW w:w="790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534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32022</w:t>
            </w:r>
          </w:p>
        </w:tc>
        <w:tc>
          <w:tcPr>
            <w:tcW w:w="2638" w:type="dxa"/>
            <w:vAlign w:val="center"/>
          </w:tcPr>
          <w:p w:rsidR="006001D2" w:rsidRDefault="006001D2" w:rsidP="007D09FE">
            <w:pPr>
              <w:pStyle w:val="AralkYok"/>
            </w:pPr>
            <w:proofErr w:type="gramStart"/>
            <w:r>
              <w:t>İhlas</w:t>
            </w:r>
            <w:proofErr w:type="gramEnd"/>
            <w:r>
              <w:t xml:space="preserve"> Camii</w:t>
            </w:r>
          </w:p>
        </w:tc>
        <w:tc>
          <w:tcPr>
            <w:tcW w:w="4961" w:type="dxa"/>
          </w:tcPr>
          <w:p w:rsidR="006001D2" w:rsidRDefault="003D6E70" w:rsidP="00D413B0">
            <w:pPr>
              <w:pStyle w:val="AralkYok"/>
            </w:pPr>
            <w:r>
              <w:t>Çamlık Mah.1867.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6001D2" w:rsidTr="00D413B0">
        <w:tc>
          <w:tcPr>
            <w:tcW w:w="790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534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32019</w:t>
            </w:r>
          </w:p>
        </w:tc>
        <w:tc>
          <w:tcPr>
            <w:tcW w:w="2638" w:type="dxa"/>
            <w:vAlign w:val="center"/>
          </w:tcPr>
          <w:p w:rsidR="006001D2" w:rsidRDefault="006001D2" w:rsidP="007D09FE">
            <w:pPr>
              <w:pStyle w:val="AralkYok"/>
            </w:pPr>
            <w:proofErr w:type="gramStart"/>
            <w:r>
              <w:t>İhlas</w:t>
            </w:r>
            <w:proofErr w:type="gramEnd"/>
            <w:r>
              <w:t xml:space="preserve"> Camii</w:t>
            </w:r>
          </w:p>
        </w:tc>
        <w:tc>
          <w:tcPr>
            <w:tcW w:w="4961" w:type="dxa"/>
          </w:tcPr>
          <w:p w:rsidR="006001D2" w:rsidRDefault="003D6E70" w:rsidP="00D413B0">
            <w:pPr>
              <w:pStyle w:val="AralkYok"/>
            </w:pPr>
            <w:r>
              <w:t>Çamlık Mah.1867.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6001D2" w:rsidTr="00D413B0">
        <w:tc>
          <w:tcPr>
            <w:tcW w:w="790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534" w:type="dxa"/>
            <w:vAlign w:val="center"/>
          </w:tcPr>
          <w:p w:rsidR="006001D2" w:rsidRDefault="006001D2" w:rsidP="00045533">
            <w:pPr>
              <w:pStyle w:val="AralkYok"/>
              <w:jc w:val="center"/>
            </w:pPr>
            <w:r>
              <w:t>32023</w:t>
            </w:r>
          </w:p>
        </w:tc>
        <w:tc>
          <w:tcPr>
            <w:tcW w:w="2638" w:type="dxa"/>
            <w:vAlign w:val="center"/>
          </w:tcPr>
          <w:p w:rsidR="006001D2" w:rsidRDefault="006001D2" w:rsidP="007D09FE">
            <w:pPr>
              <w:pStyle w:val="AralkYok"/>
            </w:pPr>
            <w:r>
              <w:t xml:space="preserve">Hacı </w:t>
            </w:r>
            <w:proofErr w:type="spellStart"/>
            <w:r>
              <w:t>Bektaş</w:t>
            </w:r>
            <w:proofErr w:type="spellEnd"/>
            <w:r>
              <w:t xml:space="preserve"> Veli Camii</w:t>
            </w:r>
          </w:p>
        </w:tc>
        <w:tc>
          <w:tcPr>
            <w:tcW w:w="4961" w:type="dxa"/>
          </w:tcPr>
          <w:p w:rsidR="006001D2" w:rsidRDefault="003D6E70" w:rsidP="00D413B0">
            <w:pPr>
              <w:pStyle w:val="AralkYok"/>
            </w:pPr>
            <w:r>
              <w:t>Çamlık Mah.1851.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32018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 xml:space="preserve">Hacı </w:t>
            </w:r>
            <w:proofErr w:type="spellStart"/>
            <w:r>
              <w:t>Bektaş</w:t>
            </w:r>
            <w:proofErr w:type="spellEnd"/>
            <w:r>
              <w:t xml:space="preserve"> Veli Camii</w:t>
            </w:r>
          </w:p>
        </w:tc>
        <w:tc>
          <w:tcPr>
            <w:tcW w:w="4961" w:type="dxa"/>
          </w:tcPr>
          <w:p w:rsidR="003D6E70" w:rsidRDefault="003D6E70" w:rsidP="00D413B0">
            <w:pPr>
              <w:pStyle w:val="AralkYok"/>
            </w:pPr>
            <w:r>
              <w:t>Çamlık Mah.1851.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7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32024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Muammer Aksoy Parkı</w:t>
            </w:r>
          </w:p>
        </w:tc>
        <w:tc>
          <w:tcPr>
            <w:tcW w:w="4961" w:type="dxa"/>
          </w:tcPr>
          <w:p w:rsidR="003D6E70" w:rsidRDefault="003D6E70" w:rsidP="00D413B0">
            <w:pPr>
              <w:pStyle w:val="AralkYok"/>
            </w:pPr>
            <w:r>
              <w:t>Çamlık Mah.1851.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8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32017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Muammer Aksoy Parkı</w:t>
            </w:r>
          </w:p>
        </w:tc>
        <w:tc>
          <w:tcPr>
            <w:tcW w:w="4961" w:type="dxa"/>
          </w:tcPr>
          <w:p w:rsidR="003D6E70" w:rsidRDefault="003D6E70" w:rsidP="00D413B0">
            <w:pPr>
              <w:pStyle w:val="AralkYok"/>
            </w:pPr>
            <w:r>
              <w:t>Çamlık Mah.1851.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9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32025</w:t>
            </w:r>
          </w:p>
        </w:tc>
        <w:tc>
          <w:tcPr>
            <w:tcW w:w="2638" w:type="dxa"/>
            <w:vAlign w:val="center"/>
          </w:tcPr>
          <w:p w:rsidR="003D6E70" w:rsidRDefault="00FD6FE6" w:rsidP="007D09FE">
            <w:pPr>
              <w:pStyle w:val="AralkYok"/>
            </w:pPr>
            <w:r>
              <w:t>Battalgazi</w:t>
            </w:r>
            <w:r w:rsidR="003D6E70">
              <w:t xml:space="preserve"> Mahallesi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</w:t>
            </w:r>
            <w:r w:rsidR="003D6E70">
              <w:t xml:space="preserve"> Mah. 882. Cadde</w:t>
            </w:r>
            <w:r w:rsidR="00D413B0">
              <w:t xml:space="preserve"> </w:t>
            </w:r>
            <w:r w:rsidR="003D6E70"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10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32016</w:t>
            </w:r>
          </w:p>
        </w:tc>
        <w:tc>
          <w:tcPr>
            <w:tcW w:w="2638" w:type="dxa"/>
            <w:vAlign w:val="center"/>
          </w:tcPr>
          <w:p w:rsidR="003D6E70" w:rsidRDefault="00FD6FE6" w:rsidP="007D09FE">
            <w:pPr>
              <w:pStyle w:val="AralkYok"/>
            </w:pPr>
            <w:r>
              <w:t>Battalgazi Mahallesi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11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32026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Battalgazi Orta Okulu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12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32015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Battalgazi Orta Okulu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13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32027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 xml:space="preserve">Önder </w:t>
            </w:r>
            <w:proofErr w:type="spellStart"/>
            <w:r>
              <w:t>Ptt</w:t>
            </w:r>
            <w:proofErr w:type="spellEnd"/>
            <w:r>
              <w:t xml:space="preserve"> Şubesi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14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32014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 xml:space="preserve">Önder </w:t>
            </w:r>
            <w:proofErr w:type="spellStart"/>
            <w:r>
              <w:t>Ptt</w:t>
            </w:r>
            <w:proofErr w:type="spellEnd"/>
            <w:r>
              <w:t xml:space="preserve"> Şubesi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15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32013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proofErr w:type="spellStart"/>
            <w:r>
              <w:t>Gülpınar</w:t>
            </w:r>
            <w:proofErr w:type="spellEnd"/>
            <w:r>
              <w:t xml:space="preserve"> Camii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16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32012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proofErr w:type="spellStart"/>
            <w:r>
              <w:t>Gülpınar</w:t>
            </w:r>
            <w:proofErr w:type="spellEnd"/>
            <w:r>
              <w:t xml:space="preserve"> Camii</w:t>
            </w:r>
          </w:p>
        </w:tc>
        <w:tc>
          <w:tcPr>
            <w:tcW w:w="4961" w:type="dxa"/>
          </w:tcPr>
          <w:p w:rsidR="003D6E70" w:rsidRDefault="00FD6FE6" w:rsidP="00D413B0">
            <w:pPr>
              <w:pStyle w:val="AralkYok"/>
            </w:pPr>
            <w:r>
              <w:t>Battalgazi Mah. 882. Cadde 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17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32011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Ulubey Mahallesi</w:t>
            </w:r>
          </w:p>
        </w:tc>
        <w:tc>
          <w:tcPr>
            <w:tcW w:w="4961" w:type="dxa"/>
          </w:tcPr>
          <w:p w:rsidR="003D6E70" w:rsidRDefault="003D6E70" w:rsidP="00D413B0">
            <w:pPr>
              <w:pStyle w:val="AralkYok"/>
            </w:pPr>
            <w:r>
              <w:t>Ulubey Mah. 882. Cadde</w:t>
            </w:r>
            <w:r w:rsidR="00D413B0">
              <w:t xml:space="preserve"> </w:t>
            </w:r>
            <w:r>
              <w:t>Altındağ/Ankara</w:t>
            </w:r>
          </w:p>
        </w:tc>
      </w:tr>
      <w:tr w:rsidR="003D6E70" w:rsidTr="00D413B0">
        <w:tc>
          <w:tcPr>
            <w:tcW w:w="790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18</w:t>
            </w:r>
          </w:p>
        </w:tc>
        <w:tc>
          <w:tcPr>
            <w:tcW w:w="1534" w:type="dxa"/>
            <w:vAlign w:val="center"/>
          </w:tcPr>
          <w:p w:rsidR="003D6E70" w:rsidRDefault="003D6E70" w:rsidP="00045533">
            <w:pPr>
              <w:pStyle w:val="AralkYok"/>
              <w:jc w:val="center"/>
            </w:pPr>
            <w:r>
              <w:t>32010</w:t>
            </w:r>
          </w:p>
        </w:tc>
        <w:tc>
          <w:tcPr>
            <w:tcW w:w="2638" w:type="dxa"/>
            <w:vAlign w:val="center"/>
          </w:tcPr>
          <w:p w:rsidR="003D6E70" w:rsidRDefault="003D6E70" w:rsidP="007D09FE">
            <w:pPr>
              <w:pStyle w:val="AralkYok"/>
            </w:pPr>
            <w:r>
              <w:t>Ulubey Mahallesi</w:t>
            </w:r>
          </w:p>
        </w:tc>
        <w:tc>
          <w:tcPr>
            <w:tcW w:w="4961" w:type="dxa"/>
          </w:tcPr>
          <w:p w:rsidR="003D6E70" w:rsidRDefault="003D6E70" w:rsidP="00D413B0">
            <w:pPr>
              <w:pStyle w:val="AralkYok"/>
            </w:pPr>
            <w:r>
              <w:t>Ulubey Mah. 882. Cadde</w:t>
            </w:r>
            <w:r w:rsidR="00D413B0">
              <w:t xml:space="preserve"> </w:t>
            </w:r>
            <w:r>
              <w:t>Altındağ/Ankara</w:t>
            </w:r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3D6E70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</w:rPr>
      </w:pPr>
    </w:p>
    <w:p w:rsidR="008A5B57" w:rsidRPr="004E420A" w:rsidRDefault="008A5B57" w:rsidP="003A3820">
      <w:pPr>
        <w:pStyle w:val="AralkYok"/>
        <w:jc w:val="both"/>
      </w:pPr>
      <w:r w:rsidRPr="004E420A">
        <w:rPr>
          <w:b/>
        </w:rPr>
        <w:t>9. Talep:</w:t>
      </w:r>
      <w:r w:rsidRPr="004E420A">
        <w:t xml:space="preserve"> Otobüs İşletme Dairesi Başkanlığı 3.Bölge Şube Müdürlüğüne bağlı hizmet vermekte </w:t>
      </w:r>
      <w:proofErr w:type="gramStart"/>
      <w:r w:rsidRPr="004E420A">
        <w:t>olan  397</w:t>
      </w:r>
      <w:proofErr w:type="gramEnd"/>
      <w:r w:rsidRPr="004E420A">
        <w:t xml:space="preserve"> </w:t>
      </w:r>
      <w:proofErr w:type="spellStart"/>
      <w:r w:rsidRPr="004E420A">
        <w:t>Yeşildere</w:t>
      </w:r>
      <w:proofErr w:type="spellEnd"/>
      <w:r w:rsidRPr="004E420A">
        <w:t xml:space="preserve"> - Siteler - </w:t>
      </w:r>
      <w:proofErr w:type="spellStart"/>
      <w:r w:rsidRPr="004E420A">
        <w:t>Gülveren</w:t>
      </w:r>
      <w:proofErr w:type="spellEnd"/>
      <w:r w:rsidRPr="004E420A">
        <w:t xml:space="preserve"> - Gençlik Parkı hattının güzergahı üzerine vatandaşlardan gelen talepler doğrultusunda aşağıda belirtilen adreslere ilave durak konulması gerekmekte olduğu</w:t>
      </w:r>
      <w:r w:rsidR="003A3820">
        <w:t xml:space="preserve"> </w:t>
      </w:r>
      <w:r w:rsidRPr="004E420A">
        <w:t>belirtilerek, konunun Durak İnceleme ve Tespit Komisyonunda görüşülerek karara bağlanılması talep edilmektedir.</w:t>
      </w:r>
    </w:p>
    <w:p w:rsidR="008A5B57" w:rsidRPr="004E420A" w:rsidRDefault="008A5B57" w:rsidP="003A3820">
      <w:pPr>
        <w:pStyle w:val="AralkYok"/>
        <w:jc w:val="both"/>
        <w:rPr>
          <w:b/>
        </w:rPr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790"/>
        <w:gridCol w:w="1533"/>
        <w:gridCol w:w="2072"/>
        <w:gridCol w:w="5528"/>
      </w:tblGrid>
      <w:tr w:rsidR="00D30E3A" w:rsidTr="00643F2A">
        <w:tc>
          <w:tcPr>
            <w:tcW w:w="790" w:type="dxa"/>
          </w:tcPr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33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072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5528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D30E3A" w:rsidTr="00643F2A">
        <w:tc>
          <w:tcPr>
            <w:tcW w:w="790" w:type="dxa"/>
            <w:vAlign w:val="center"/>
          </w:tcPr>
          <w:p w:rsidR="00D30E3A" w:rsidRPr="00D30E3A" w:rsidRDefault="00D30E3A" w:rsidP="00045533">
            <w:pPr>
              <w:pStyle w:val="AralkYok"/>
              <w:jc w:val="center"/>
              <w:rPr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1</w:t>
            </w:r>
          </w:p>
        </w:tc>
        <w:tc>
          <w:tcPr>
            <w:tcW w:w="1533" w:type="dxa"/>
            <w:vAlign w:val="center"/>
          </w:tcPr>
          <w:p w:rsidR="00D30E3A" w:rsidRPr="00D30E3A" w:rsidRDefault="00D30E3A" w:rsidP="00045533">
            <w:pPr>
              <w:pStyle w:val="AralkYok"/>
              <w:jc w:val="center"/>
              <w:rPr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32008</w:t>
            </w:r>
          </w:p>
        </w:tc>
        <w:tc>
          <w:tcPr>
            <w:tcW w:w="2072" w:type="dxa"/>
          </w:tcPr>
          <w:p w:rsidR="00D30E3A" w:rsidRPr="00D30E3A" w:rsidRDefault="00D30E3A" w:rsidP="008A5B57">
            <w:pPr>
              <w:pStyle w:val="AralkYok"/>
              <w:rPr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ÇİFTLİKLER</w:t>
            </w:r>
          </w:p>
        </w:tc>
        <w:tc>
          <w:tcPr>
            <w:tcW w:w="5528" w:type="dxa"/>
          </w:tcPr>
          <w:p w:rsidR="00D30E3A" w:rsidRPr="00D30E3A" w:rsidRDefault="00D30E3A" w:rsidP="00643F2A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D30E3A">
              <w:rPr>
                <w:sz w:val="22"/>
                <w:szCs w:val="22"/>
              </w:rPr>
              <w:t>Yeşildere</w:t>
            </w:r>
            <w:proofErr w:type="spellEnd"/>
            <w:r w:rsidRPr="00D30E3A">
              <w:rPr>
                <w:sz w:val="22"/>
                <w:szCs w:val="22"/>
              </w:rPr>
              <w:t xml:space="preserve"> Fatih Mah. </w:t>
            </w:r>
            <w:proofErr w:type="spellStart"/>
            <w:r w:rsidRPr="00D30E3A">
              <w:rPr>
                <w:sz w:val="22"/>
                <w:szCs w:val="22"/>
              </w:rPr>
              <w:t>Yeşildere</w:t>
            </w:r>
            <w:proofErr w:type="spellEnd"/>
            <w:r w:rsidRPr="00D30E3A">
              <w:rPr>
                <w:sz w:val="22"/>
                <w:szCs w:val="22"/>
              </w:rPr>
              <w:t xml:space="preserve"> Cad.</w:t>
            </w:r>
            <w:r w:rsidR="00643F2A">
              <w:rPr>
                <w:sz w:val="22"/>
                <w:szCs w:val="22"/>
              </w:rPr>
              <w:t xml:space="preserve"> </w:t>
            </w:r>
            <w:r w:rsidRPr="00D30E3A">
              <w:rPr>
                <w:sz w:val="22"/>
                <w:szCs w:val="22"/>
              </w:rPr>
              <w:t>Elmadağ/Ankara</w:t>
            </w:r>
          </w:p>
        </w:tc>
      </w:tr>
      <w:tr w:rsidR="00D30E3A" w:rsidTr="00643F2A">
        <w:tc>
          <w:tcPr>
            <w:tcW w:w="790" w:type="dxa"/>
            <w:vAlign w:val="center"/>
          </w:tcPr>
          <w:p w:rsidR="00D30E3A" w:rsidRPr="00D30E3A" w:rsidRDefault="00D30E3A" w:rsidP="00045533">
            <w:pPr>
              <w:pStyle w:val="AralkYok"/>
              <w:jc w:val="center"/>
              <w:rPr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2</w:t>
            </w:r>
          </w:p>
        </w:tc>
        <w:tc>
          <w:tcPr>
            <w:tcW w:w="1533" w:type="dxa"/>
            <w:vAlign w:val="center"/>
          </w:tcPr>
          <w:p w:rsidR="00D30E3A" w:rsidRPr="00D30E3A" w:rsidRDefault="00D30E3A" w:rsidP="00045533">
            <w:pPr>
              <w:pStyle w:val="AralkYok"/>
              <w:jc w:val="center"/>
              <w:rPr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32009</w:t>
            </w:r>
          </w:p>
        </w:tc>
        <w:tc>
          <w:tcPr>
            <w:tcW w:w="2072" w:type="dxa"/>
          </w:tcPr>
          <w:p w:rsidR="00D30E3A" w:rsidRDefault="00D30E3A" w:rsidP="008A5B57">
            <w:pPr>
              <w:pStyle w:val="AralkYok"/>
              <w:rPr>
                <w:b/>
                <w:sz w:val="22"/>
                <w:szCs w:val="22"/>
              </w:rPr>
            </w:pPr>
            <w:r w:rsidRPr="00D30E3A">
              <w:rPr>
                <w:sz w:val="22"/>
                <w:szCs w:val="22"/>
              </w:rPr>
              <w:t>ÇİFTLİKLER</w:t>
            </w:r>
          </w:p>
        </w:tc>
        <w:tc>
          <w:tcPr>
            <w:tcW w:w="5528" w:type="dxa"/>
          </w:tcPr>
          <w:p w:rsidR="00D30E3A" w:rsidRDefault="00D30E3A" w:rsidP="008A5B57">
            <w:pPr>
              <w:pStyle w:val="AralkYok"/>
              <w:rPr>
                <w:b/>
                <w:sz w:val="22"/>
                <w:szCs w:val="22"/>
              </w:rPr>
            </w:pPr>
            <w:proofErr w:type="spellStart"/>
            <w:r w:rsidRPr="00D30E3A">
              <w:rPr>
                <w:sz w:val="22"/>
                <w:szCs w:val="22"/>
              </w:rPr>
              <w:t>Yeşildere</w:t>
            </w:r>
            <w:proofErr w:type="spellEnd"/>
            <w:r w:rsidRPr="00D30E3A">
              <w:rPr>
                <w:sz w:val="22"/>
                <w:szCs w:val="22"/>
              </w:rPr>
              <w:t xml:space="preserve"> Fatih Mah. </w:t>
            </w:r>
            <w:proofErr w:type="spellStart"/>
            <w:r w:rsidRPr="00D30E3A">
              <w:rPr>
                <w:sz w:val="22"/>
                <w:szCs w:val="22"/>
              </w:rPr>
              <w:t>Yeşildere</w:t>
            </w:r>
            <w:proofErr w:type="spellEnd"/>
            <w:r w:rsidRPr="00D30E3A">
              <w:rPr>
                <w:sz w:val="22"/>
                <w:szCs w:val="22"/>
              </w:rPr>
              <w:t xml:space="preserve"> Cad. Elmadağ/Ankara</w:t>
            </w:r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D30E3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D30E3A" w:rsidRPr="004E420A" w:rsidRDefault="00D30E3A" w:rsidP="008A5B57">
      <w:pPr>
        <w:pStyle w:val="AralkYok"/>
      </w:pPr>
    </w:p>
    <w:p w:rsidR="008A5B57" w:rsidRPr="004E420A" w:rsidRDefault="008A5B57" w:rsidP="003A3820">
      <w:pPr>
        <w:pStyle w:val="AralkYok"/>
        <w:jc w:val="both"/>
        <w:rPr>
          <w:bCs/>
          <w:color w:val="000000"/>
        </w:rPr>
      </w:pPr>
      <w:r w:rsidRPr="004E420A">
        <w:rPr>
          <w:b/>
        </w:rPr>
        <w:t>10. Talep:</w:t>
      </w:r>
      <w:r w:rsidRPr="004E420A">
        <w:t xml:space="preserve"> Ankara Şehir İçi Özel Halk Otobüsleri 203-3 İncirli – Sokullu hattı </w:t>
      </w:r>
      <w:proofErr w:type="gramStart"/>
      <w:r w:rsidRPr="004E420A">
        <w:t>güzergahı</w:t>
      </w:r>
      <w:proofErr w:type="gramEnd"/>
      <w:r w:rsidRPr="004E420A">
        <w:t xml:space="preserve"> Hürriyet Caddesi’ne alınmasından </w:t>
      </w:r>
      <w:r w:rsidR="006E64F1" w:rsidRPr="004E420A">
        <w:t>dolayı, Öveçler</w:t>
      </w:r>
      <w:r w:rsidRPr="004E420A">
        <w:t xml:space="preserve"> ve Çetin Emeç Bulvarı bölgesinden gelen yolcuların araçları daha rahat kullanmaları</w:t>
      </w:r>
      <w:r w:rsidRPr="004E420A">
        <w:rPr>
          <w:sz w:val="22"/>
          <w:szCs w:val="22"/>
        </w:rPr>
        <w:t xml:space="preserve"> </w:t>
      </w:r>
      <w:r w:rsidRPr="004E420A">
        <w:t xml:space="preserve">ve orada araca binmek isteyen yolcuların durak harici binmelerini engellemek </w:t>
      </w:r>
      <w:r w:rsidRPr="004E420A">
        <w:lastRenderedPageBreak/>
        <w:t>için</w:t>
      </w:r>
      <w:r w:rsidRPr="004E420A">
        <w:rPr>
          <w:sz w:val="22"/>
          <w:szCs w:val="22"/>
        </w:rPr>
        <w:t xml:space="preserve"> </w:t>
      </w:r>
      <w:r w:rsidRPr="004E420A">
        <w:t xml:space="preserve">Hürriyet Caddesi, Çetin Emeç Bulvarı kesişimine bir adet yolcu indirme ve bindirme durağı </w:t>
      </w:r>
      <w:r w:rsidR="006E64F1" w:rsidRPr="004E420A">
        <w:t>konulması talep</w:t>
      </w:r>
      <w:r w:rsidRPr="004E420A">
        <w:t xml:space="preserve"> edilmektedir. </w:t>
      </w:r>
    </w:p>
    <w:p w:rsidR="008A5B57" w:rsidRPr="004E420A" w:rsidRDefault="008A5B57" w:rsidP="003A3820">
      <w:pPr>
        <w:pStyle w:val="AralkYok"/>
        <w:jc w:val="both"/>
        <w:rPr>
          <w:b/>
        </w:rPr>
      </w:pPr>
      <w:r w:rsidRPr="004E420A">
        <w:rPr>
          <w:b/>
        </w:rPr>
        <w:t>Talep Sahibi:</w:t>
      </w:r>
      <w:r w:rsidRPr="004E420A">
        <w:t xml:space="preserve"> Ankara Şehir İçi Özel Halk Otobüsleri Esnaf Odası</w:t>
      </w:r>
    </w:p>
    <w:p w:rsidR="008A5B57" w:rsidRDefault="008A5B57" w:rsidP="003A3820">
      <w:pPr>
        <w:pStyle w:val="AralkYok"/>
        <w:jc w:val="both"/>
      </w:pPr>
      <w:r w:rsidRPr="004E420A">
        <w:rPr>
          <w:b/>
        </w:rPr>
        <w:t xml:space="preserve">Komisyonu Görüşü: </w:t>
      </w:r>
      <w:r w:rsidRPr="004E420A">
        <w:t>Geçen yıl söz konusu yere yakın durak konulduğu için talep uygun değildir.</w:t>
      </w:r>
    </w:p>
    <w:p w:rsidR="00D30E3A" w:rsidRPr="004E420A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</w:rPr>
      </w:pPr>
    </w:p>
    <w:p w:rsidR="008A5B57" w:rsidRPr="004E420A" w:rsidRDefault="008A5B57" w:rsidP="003A3820">
      <w:pPr>
        <w:pStyle w:val="AralkYok"/>
        <w:jc w:val="both"/>
        <w:rPr>
          <w:bCs/>
          <w:color w:val="000000"/>
        </w:rPr>
      </w:pPr>
      <w:r w:rsidRPr="004E420A">
        <w:rPr>
          <w:b/>
        </w:rPr>
        <w:t>11.</w:t>
      </w:r>
      <w:r w:rsidR="00643F2A">
        <w:rPr>
          <w:b/>
        </w:rPr>
        <w:t xml:space="preserve"> </w:t>
      </w:r>
      <w:r w:rsidRPr="004E420A">
        <w:rPr>
          <w:b/>
        </w:rPr>
        <w:t>Talep:</w:t>
      </w:r>
      <w:r w:rsidRPr="004E420A">
        <w:t xml:space="preserve"> Vatandaşlardan gelen talep doğrultusunda 3.Bölge Şube Müdürlüğüne bağlı hizmet vermekte </w:t>
      </w:r>
      <w:r w:rsidR="00D30E3A" w:rsidRPr="004E420A">
        <w:t>olan aşağıdaki hatlara</w:t>
      </w:r>
      <w:r w:rsidRPr="004E420A">
        <w:t xml:space="preserve"> yeni durak konulması ve bazı durakların yerlerinde değişiklikler yapılması gerekmekte olduğu bildirilerek ekli listede belirtilen adreslere durak montajlarının yapılması talep edilmektedir. </w:t>
      </w:r>
    </w:p>
    <w:p w:rsidR="008A5B57" w:rsidRDefault="008A5B57" w:rsidP="000848CE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p w:rsidR="000848CE" w:rsidRPr="004E420A" w:rsidRDefault="000848CE" w:rsidP="000848CE">
      <w:pPr>
        <w:pStyle w:val="AralkYok"/>
        <w:jc w:val="both"/>
        <w:rPr>
          <w:b/>
        </w:rPr>
      </w:pPr>
    </w:p>
    <w:p w:rsidR="008A5B57" w:rsidRDefault="00D30E3A" w:rsidP="008A5B57">
      <w:pPr>
        <w:pStyle w:val="AralkYok"/>
      </w:pPr>
      <w:r w:rsidRPr="003A3820">
        <w:rPr>
          <w:b/>
        </w:rPr>
        <w:t>1-</w:t>
      </w:r>
      <w:r>
        <w:t xml:space="preserve">) </w:t>
      </w:r>
      <w:r w:rsidR="008A5B57" w:rsidRPr="004E420A">
        <w:t>Peçenek Mahallesi Muhtarından gelen talep doğrultusunda aşağıdaki tabloda belirttirilen yeni 315 Kavaklı-Aydıncık-Peçenek-</w:t>
      </w:r>
      <w:proofErr w:type="spellStart"/>
      <w:r w:rsidR="008A5B57" w:rsidRPr="004E420A">
        <w:t>Gicik</w:t>
      </w:r>
      <w:proofErr w:type="spellEnd"/>
      <w:r w:rsidR="008A5B57" w:rsidRPr="004E420A">
        <w:t>-Tatlar-</w:t>
      </w:r>
      <w:proofErr w:type="spellStart"/>
      <w:r w:rsidR="008A5B57" w:rsidRPr="004E420A">
        <w:t>Hüseyingazi</w:t>
      </w:r>
      <w:proofErr w:type="spellEnd"/>
      <w:r w:rsidR="008A5B57" w:rsidRPr="004E420A">
        <w:t xml:space="preserve"> </w:t>
      </w:r>
      <w:proofErr w:type="spellStart"/>
      <w:r w:rsidR="008A5B57" w:rsidRPr="004E420A">
        <w:t>nolu</w:t>
      </w:r>
      <w:proofErr w:type="spellEnd"/>
      <w:r w:rsidR="008A5B57" w:rsidRPr="004E420A">
        <w:t xml:space="preserve"> hatlara yeni durak;</w:t>
      </w:r>
    </w:p>
    <w:p w:rsidR="003A3820" w:rsidRPr="004E420A" w:rsidRDefault="003A3820" w:rsidP="008A5B57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91"/>
        <w:gridCol w:w="1532"/>
        <w:gridCol w:w="2922"/>
        <w:gridCol w:w="4678"/>
      </w:tblGrid>
      <w:tr w:rsidR="00D30E3A" w:rsidTr="00BE12EB">
        <w:tc>
          <w:tcPr>
            <w:tcW w:w="791" w:type="dxa"/>
          </w:tcPr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32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922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4678" w:type="dxa"/>
          </w:tcPr>
          <w:p w:rsidR="00D30E3A" w:rsidRDefault="00D30E3A" w:rsidP="000D5D2F">
            <w:pPr>
              <w:pStyle w:val="AralkYok"/>
              <w:rPr>
                <w:b/>
              </w:rPr>
            </w:pPr>
          </w:p>
          <w:p w:rsidR="00D30E3A" w:rsidRPr="008A5B57" w:rsidRDefault="00D30E3A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D30E3A" w:rsidTr="00BE12EB">
        <w:tc>
          <w:tcPr>
            <w:tcW w:w="791" w:type="dxa"/>
            <w:vAlign w:val="center"/>
          </w:tcPr>
          <w:p w:rsidR="00D30E3A" w:rsidRPr="00D30E3A" w:rsidRDefault="00D30E3A" w:rsidP="00826E4D">
            <w:pPr>
              <w:pStyle w:val="AralkYok"/>
              <w:jc w:val="center"/>
            </w:pPr>
            <w:r w:rsidRPr="00D30E3A">
              <w:t>1</w:t>
            </w:r>
          </w:p>
        </w:tc>
        <w:tc>
          <w:tcPr>
            <w:tcW w:w="1532" w:type="dxa"/>
            <w:vAlign w:val="center"/>
          </w:tcPr>
          <w:p w:rsidR="00D30E3A" w:rsidRPr="00826E4D" w:rsidRDefault="00826E4D" w:rsidP="00826E4D">
            <w:pPr>
              <w:pStyle w:val="AralkYok"/>
              <w:jc w:val="center"/>
            </w:pPr>
            <w:r w:rsidRPr="00826E4D">
              <w:t>41500</w:t>
            </w:r>
          </w:p>
        </w:tc>
        <w:tc>
          <w:tcPr>
            <w:tcW w:w="2922" w:type="dxa"/>
          </w:tcPr>
          <w:p w:rsidR="00D30E3A" w:rsidRDefault="00826E4D" w:rsidP="008A5B57">
            <w:pPr>
              <w:pStyle w:val="AralkYok"/>
            </w:pPr>
            <w:r>
              <w:t>PEÇENEK MAHALLESİ MEZARLIĞI</w:t>
            </w:r>
          </w:p>
        </w:tc>
        <w:tc>
          <w:tcPr>
            <w:tcW w:w="4678" w:type="dxa"/>
          </w:tcPr>
          <w:p w:rsidR="00D30E3A" w:rsidRDefault="00826E4D" w:rsidP="008A5B57">
            <w:pPr>
              <w:pStyle w:val="AralkYok"/>
            </w:pPr>
            <w:r>
              <w:t>Peçenek Mah. Peçenek Mezarlığı Köşesine</w:t>
            </w:r>
          </w:p>
          <w:p w:rsidR="00826E4D" w:rsidRDefault="00826E4D" w:rsidP="008A5B57">
            <w:pPr>
              <w:pStyle w:val="AralkYok"/>
            </w:pPr>
            <w:r>
              <w:t>Altındağ/Ankara</w:t>
            </w:r>
          </w:p>
        </w:tc>
      </w:tr>
    </w:tbl>
    <w:p w:rsidR="008A5B57" w:rsidRPr="004E420A" w:rsidRDefault="008A5B57" w:rsidP="008A5B57">
      <w:pPr>
        <w:pStyle w:val="AralkYok"/>
      </w:pPr>
    </w:p>
    <w:p w:rsidR="008A5B57" w:rsidRDefault="00826E4D" w:rsidP="003A3820">
      <w:pPr>
        <w:pStyle w:val="AralkYok"/>
        <w:jc w:val="both"/>
      </w:pPr>
      <w:r w:rsidRPr="003A3820">
        <w:rPr>
          <w:b/>
        </w:rPr>
        <w:t>2-</w:t>
      </w:r>
      <w:r>
        <w:t xml:space="preserve">) </w:t>
      </w:r>
      <w:r w:rsidR="008A5B57" w:rsidRPr="004E420A">
        <w:t>Vatandaşlardan gelen talep doğrultusunda aşağıdaki tabloda belirttirilen durakların yerlerinin değişikliği;</w:t>
      </w:r>
    </w:p>
    <w:p w:rsidR="003A3820" w:rsidRDefault="003A3820" w:rsidP="003A3820">
      <w:pPr>
        <w:pStyle w:val="AralkYok"/>
        <w:jc w:val="both"/>
      </w:pPr>
    </w:p>
    <w:tbl>
      <w:tblPr>
        <w:tblStyle w:val="TabloKlavuzu"/>
        <w:tblW w:w="0" w:type="auto"/>
        <w:tblInd w:w="108" w:type="dxa"/>
        <w:tblLook w:val="04A0"/>
      </w:tblPr>
      <w:tblGrid>
        <w:gridCol w:w="791"/>
        <w:gridCol w:w="1532"/>
        <w:gridCol w:w="2072"/>
        <w:gridCol w:w="5528"/>
      </w:tblGrid>
      <w:tr w:rsidR="00826E4D" w:rsidTr="00BE12EB">
        <w:tc>
          <w:tcPr>
            <w:tcW w:w="791" w:type="dxa"/>
          </w:tcPr>
          <w:p w:rsidR="00826E4D" w:rsidRPr="008A5B57" w:rsidRDefault="00826E4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SIRA</w:t>
            </w:r>
          </w:p>
          <w:p w:rsidR="00826E4D" w:rsidRPr="008A5B57" w:rsidRDefault="00826E4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32" w:type="dxa"/>
          </w:tcPr>
          <w:p w:rsidR="00826E4D" w:rsidRDefault="00826E4D" w:rsidP="000D5D2F">
            <w:pPr>
              <w:pStyle w:val="AralkYok"/>
              <w:rPr>
                <w:b/>
              </w:rPr>
            </w:pPr>
          </w:p>
          <w:p w:rsidR="00826E4D" w:rsidRPr="008A5B57" w:rsidRDefault="00826E4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2072" w:type="dxa"/>
          </w:tcPr>
          <w:p w:rsidR="00826E4D" w:rsidRDefault="00826E4D" w:rsidP="000D5D2F">
            <w:pPr>
              <w:pStyle w:val="AralkYok"/>
              <w:rPr>
                <w:b/>
              </w:rPr>
            </w:pPr>
          </w:p>
          <w:p w:rsidR="00826E4D" w:rsidRPr="008A5B57" w:rsidRDefault="00826E4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5528" w:type="dxa"/>
          </w:tcPr>
          <w:p w:rsidR="00826E4D" w:rsidRDefault="00826E4D" w:rsidP="000D5D2F">
            <w:pPr>
              <w:pStyle w:val="AralkYok"/>
              <w:rPr>
                <w:b/>
              </w:rPr>
            </w:pPr>
          </w:p>
          <w:p w:rsidR="00826E4D" w:rsidRPr="008A5B57" w:rsidRDefault="00826E4D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826E4D" w:rsidTr="00BE12EB">
        <w:tc>
          <w:tcPr>
            <w:tcW w:w="791" w:type="dxa"/>
            <w:vAlign w:val="center"/>
          </w:tcPr>
          <w:p w:rsidR="00826E4D" w:rsidRDefault="00826E4D" w:rsidP="006E64F1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532" w:type="dxa"/>
            <w:vAlign w:val="center"/>
          </w:tcPr>
          <w:p w:rsidR="00826E4D" w:rsidRDefault="00826E4D" w:rsidP="00045533">
            <w:pPr>
              <w:pStyle w:val="AralkYok"/>
              <w:jc w:val="center"/>
            </w:pPr>
            <w:r>
              <w:t>30631</w:t>
            </w:r>
          </w:p>
        </w:tc>
        <w:tc>
          <w:tcPr>
            <w:tcW w:w="2072" w:type="dxa"/>
            <w:vAlign w:val="center"/>
          </w:tcPr>
          <w:p w:rsidR="00826E4D" w:rsidRDefault="00826E4D" w:rsidP="007D09FE">
            <w:pPr>
              <w:pStyle w:val="AralkYok"/>
            </w:pPr>
            <w:r>
              <w:t>HARMAN MAHALLESİ</w:t>
            </w:r>
          </w:p>
        </w:tc>
        <w:tc>
          <w:tcPr>
            <w:tcW w:w="5528" w:type="dxa"/>
          </w:tcPr>
          <w:p w:rsidR="00826E4D" w:rsidRDefault="00826E4D" w:rsidP="008A5B57">
            <w:pPr>
              <w:pStyle w:val="AralkYok"/>
            </w:pPr>
            <w:r>
              <w:t xml:space="preserve">Harman Mah. </w:t>
            </w:r>
            <w:proofErr w:type="spellStart"/>
            <w:r>
              <w:t>Abdulhakhamit</w:t>
            </w:r>
            <w:proofErr w:type="spellEnd"/>
            <w:r>
              <w:t xml:space="preserve"> Caddesi</w:t>
            </w:r>
          </w:p>
          <w:p w:rsidR="00826E4D" w:rsidRDefault="00826E4D" w:rsidP="008A5B57">
            <w:pPr>
              <w:pStyle w:val="AralkYok"/>
            </w:pPr>
            <w:r>
              <w:t>Mamak/Ankara (Mamak Ortaokulu Önüne Alınması)</w:t>
            </w:r>
          </w:p>
        </w:tc>
      </w:tr>
      <w:tr w:rsidR="00826E4D" w:rsidTr="00BE12EB">
        <w:tc>
          <w:tcPr>
            <w:tcW w:w="791" w:type="dxa"/>
            <w:vAlign w:val="center"/>
          </w:tcPr>
          <w:p w:rsidR="00826E4D" w:rsidRDefault="00826E4D" w:rsidP="006E64F1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532" w:type="dxa"/>
            <w:vAlign w:val="center"/>
          </w:tcPr>
          <w:p w:rsidR="00826E4D" w:rsidRDefault="00826E4D" w:rsidP="00045533">
            <w:pPr>
              <w:pStyle w:val="AralkYok"/>
              <w:jc w:val="center"/>
            </w:pPr>
            <w:r>
              <w:t>30648</w:t>
            </w:r>
          </w:p>
        </w:tc>
        <w:tc>
          <w:tcPr>
            <w:tcW w:w="2072" w:type="dxa"/>
            <w:vAlign w:val="center"/>
          </w:tcPr>
          <w:p w:rsidR="00826E4D" w:rsidRDefault="00826E4D" w:rsidP="007D09FE">
            <w:pPr>
              <w:pStyle w:val="AralkYok"/>
            </w:pPr>
            <w:r>
              <w:t>HARMAN MAHALLESİ</w:t>
            </w:r>
          </w:p>
        </w:tc>
        <w:tc>
          <w:tcPr>
            <w:tcW w:w="5528" w:type="dxa"/>
          </w:tcPr>
          <w:p w:rsidR="00826E4D" w:rsidRDefault="00826E4D" w:rsidP="00826E4D">
            <w:pPr>
              <w:pStyle w:val="AralkYok"/>
            </w:pPr>
            <w:r>
              <w:t xml:space="preserve">Harman Mah. </w:t>
            </w:r>
            <w:proofErr w:type="spellStart"/>
            <w:r>
              <w:t>Abdulhakhamit</w:t>
            </w:r>
            <w:proofErr w:type="spellEnd"/>
            <w:r>
              <w:t xml:space="preserve"> Caddesi</w:t>
            </w:r>
          </w:p>
          <w:p w:rsidR="00826E4D" w:rsidRDefault="00826E4D" w:rsidP="00826E4D">
            <w:pPr>
              <w:pStyle w:val="AralkYok"/>
            </w:pPr>
            <w:r>
              <w:t xml:space="preserve">Mamak/Ankara </w:t>
            </w:r>
            <w:proofErr w:type="gramStart"/>
            <w:r>
              <w:t>(</w:t>
            </w:r>
            <w:proofErr w:type="spellStart"/>
            <w:proofErr w:type="gramEnd"/>
            <w:r>
              <w:t>Abdulhakhamit</w:t>
            </w:r>
            <w:proofErr w:type="spellEnd"/>
            <w:r>
              <w:t xml:space="preserve"> Caddesi</w:t>
            </w:r>
          </w:p>
          <w:p w:rsidR="00826E4D" w:rsidRDefault="00826E4D" w:rsidP="00826E4D">
            <w:pPr>
              <w:pStyle w:val="AralkYok"/>
            </w:pPr>
            <w:r>
              <w:t>No:215 önü</w:t>
            </w:r>
            <w:proofErr w:type="gramStart"/>
            <w:r>
              <w:t>)</w:t>
            </w:r>
            <w:proofErr w:type="gramEnd"/>
          </w:p>
        </w:tc>
      </w:tr>
      <w:tr w:rsidR="00826E4D" w:rsidTr="00BE12EB">
        <w:tc>
          <w:tcPr>
            <w:tcW w:w="791" w:type="dxa"/>
            <w:vAlign w:val="center"/>
          </w:tcPr>
          <w:p w:rsidR="00826E4D" w:rsidRDefault="00826E4D" w:rsidP="006E64F1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532" w:type="dxa"/>
            <w:vAlign w:val="center"/>
          </w:tcPr>
          <w:p w:rsidR="00826E4D" w:rsidRDefault="00826E4D" w:rsidP="00045533">
            <w:pPr>
              <w:pStyle w:val="AralkYok"/>
              <w:jc w:val="center"/>
            </w:pPr>
            <w:r>
              <w:t>31196</w:t>
            </w:r>
          </w:p>
        </w:tc>
        <w:tc>
          <w:tcPr>
            <w:tcW w:w="2072" w:type="dxa"/>
            <w:vAlign w:val="center"/>
          </w:tcPr>
          <w:p w:rsidR="00826E4D" w:rsidRDefault="00826E4D" w:rsidP="007D09FE">
            <w:pPr>
              <w:pStyle w:val="AralkYok"/>
            </w:pPr>
            <w:r>
              <w:t>BARAJ CAMİİ</w:t>
            </w:r>
          </w:p>
        </w:tc>
        <w:tc>
          <w:tcPr>
            <w:tcW w:w="5528" w:type="dxa"/>
          </w:tcPr>
          <w:p w:rsidR="00826E4D" w:rsidRDefault="00826E4D" w:rsidP="008A5B57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1876. Sokak </w:t>
            </w:r>
          </w:p>
          <w:p w:rsidR="00826E4D" w:rsidRDefault="00FD6FE6" w:rsidP="00826E4D">
            <w:pPr>
              <w:pStyle w:val="AralkYok"/>
            </w:pPr>
            <w:r>
              <w:t xml:space="preserve">Mamak/Ankara (1876.Sokak No:43 </w:t>
            </w:r>
            <w:r w:rsidR="00826E4D">
              <w:t>karşısı)</w:t>
            </w:r>
          </w:p>
        </w:tc>
      </w:tr>
      <w:tr w:rsidR="00826E4D" w:rsidTr="00BE12EB">
        <w:tc>
          <w:tcPr>
            <w:tcW w:w="791" w:type="dxa"/>
            <w:vAlign w:val="center"/>
          </w:tcPr>
          <w:p w:rsidR="00826E4D" w:rsidRDefault="00826E4D" w:rsidP="006E64F1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532" w:type="dxa"/>
            <w:vAlign w:val="center"/>
          </w:tcPr>
          <w:p w:rsidR="00826E4D" w:rsidRDefault="00826E4D" w:rsidP="00045533">
            <w:pPr>
              <w:pStyle w:val="AralkYok"/>
              <w:jc w:val="center"/>
            </w:pPr>
            <w:r>
              <w:t>31377</w:t>
            </w:r>
          </w:p>
        </w:tc>
        <w:tc>
          <w:tcPr>
            <w:tcW w:w="2072" w:type="dxa"/>
            <w:vAlign w:val="center"/>
          </w:tcPr>
          <w:p w:rsidR="00826E4D" w:rsidRDefault="00826E4D" w:rsidP="007D09FE">
            <w:pPr>
              <w:pStyle w:val="AralkYok"/>
            </w:pPr>
            <w:r>
              <w:t>BARAJ CAMİİ</w:t>
            </w:r>
          </w:p>
        </w:tc>
        <w:tc>
          <w:tcPr>
            <w:tcW w:w="5528" w:type="dxa"/>
          </w:tcPr>
          <w:p w:rsidR="00826E4D" w:rsidRDefault="00826E4D" w:rsidP="00826E4D">
            <w:pPr>
              <w:pStyle w:val="AralkYok"/>
            </w:pPr>
            <w:r>
              <w:t xml:space="preserve">Küçük </w:t>
            </w:r>
            <w:proofErr w:type="spellStart"/>
            <w:r>
              <w:t>Kayaş</w:t>
            </w:r>
            <w:proofErr w:type="spellEnd"/>
            <w:r>
              <w:t xml:space="preserve"> Mah. 1876. Sokak </w:t>
            </w:r>
          </w:p>
          <w:p w:rsidR="00826E4D" w:rsidRDefault="00826E4D" w:rsidP="00826E4D">
            <w:pPr>
              <w:pStyle w:val="AralkYok"/>
            </w:pPr>
            <w:r>
              <w:t>Mamak/Ankara (1876.Sokak No:43</w:t>
            </w:r>
            <w:r w:rsidR="00FD6FE6">
              <w:t xml:space="preserve"> </w:t>
            </w:r>
            <w:r>
              <w:t>önü)</w:t>
            </w:r>
          </w:p>
        </w:tc>
      </w:tr>
    </w:tbl>
    <w:p w:rsidR="000848CE" w:rsidRDefault="000848CE" w:rsidP="000848CE">
      <w:pPr>
        <w:pStyle w:val="AralkYok"/>
        <w:jc w:val="both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826E4D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8A5B57" w:rsidRPr="004E420A" w:rsidRDefault="008A5B57" w:rsidP="008A5B57">
      <w:pPr>
        <w:pStyle w:val="AralkYok"/>
        <w:rPr>
          <w:b/>
          <w:sz w:val="22"/>
          <w:szCs w:val="22"/>
        </w:rPr>
      </w:pPr>
    </w:p>
    <w:p w:rsidR="008A5B57" w:rsidRPr="004E420A" w:rsidRDefault="008A5B57" w:rsidP="003A3820">
      <w:pPr>
        <w:pStyle w:val="AralkYok"/>
        <w:jc w:val="both"/>
        <w:rPr>
          <w:bCs/>
          <w:color w:val="000000"/>
        </w:rPr>
      </w:pPr>
      <w:proofErr w:type="gramStart"/>
      <w:r w:rsidRPr="004E420A">
        <w:rPr>
          <w:b/>
        </w:rPr>
        <w:t>12. Talep:</w:t>
      </w:r>
      <w:r w:rsidRPr="004E420A">
        <w:t xml:space="preserve"> Otobüs İşletme Dairesi Başkanlığı 3.Bölge Şube Müdürlüğüne bağlı hizmet vermekte olan </w:t>
      </w:r>
      <w:proofErr w:type="spellStart"/>
      <w:r w:rsidRPr="004E420A">
        <w:t>Kayaş</w:t>
      </w:r>
      <w:proofErr w:type="spellEnd"/>
      <w:r w:rsidRPr="004E420A">
        <w:t xml:space="preserve"> Caddesi </w:t>
      </w:r>
      <w:proofErr w:type="spellStart"/>
      <w:r w:rsidRPr="004E420A">
        <w:t>Niğbolu</w:t>
      </w:r>
      <w:proofErr w:type="spellEnd"/>
      <w:r w:rsidRPr="004E420A">
        <w:t xml:space="preserve"> Anadolu Lisesi ile Mamak Köprü altı arası gidiş geliş güzergâhlarının araç trafiğine açılması nedeniyle 347 Tepecik – Çoban Çeşmesi - Mamak - 15 Temmuz Kızılay Milli İrade Meydanı - Sıhhiye – Ulus ve 349 Araplar - Mamak – Ulus hatlarımızın güzergâhı yeniden düzenlenmiş olduğu belirtilerek ekli listedeki adreslere yeni durak konulması talep edilmektedir. </w:t>
      </w:r>
      <w:proofErr w:type="gramEnd"/>
    </w:p>
    <w:p w:rsidR="00A7135C" w:rsidRPr="004E420A" w:rsidRDefault="008A5B57" w:rsidP="00CE06BD">
      <w:pPr>
        <w:pStyle w:val="AralkYok"/>
        <w:jc w:val="both"/>
      </w:pPr>
      <w:r w:rsidRPr="004E420A">
        <w:rPr>
          <w:b/>
        </w:rPr>
        <w:t>Talep Sahibi:</w:t>
      </w:r>
      <w:r w:rsidRPr="004E420A">
        <w:t xml:space="preserve"> Otobüs Dairesi Başkanlığı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790"/>
        <w:gridCol w:w="1559"/>
        <w:gridCol w:w="1904"/>
        <w:gridCol w:w="5670"/>
      </w:tblGrid>
      <w:tr w:rsidR="003B43D4" w:rsidTr="00BE12EB">
        <w:tc>
          <w:tcPr>
            <w:tcW w:w="790" w:type="dxa"/>
          </w:tcPr>
          <w:p w:rsidR="003B43D4" w:rsidRPr="008A5B57" w:rsidRDefault="003B43D4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lastRenderedPageBreak/>
              <w:t>SIRA</w:t>
            </w:r>
          </w:p>
          <w:p w:rsidR="003B43D4" w:rsidRPr="008A5B57" w:rsidRDefault="003B43D4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 xml:space="preserve">  NO</w:t>
            </w:r>
          </w:p>
        </w:tc>
        <w:tc>
          <w:tcPr>
            <w:tcW w:w="1559" w:type="dxa"/>
          </w:tcPr>
          <w:p w:rsidR="003B43D4" w:rsidRDefault="003B43D4" w:rsidP="000D5D2F">
            <w:pPr>
              <w:pStyle w:val="AralkYok"/>
              <w:rPr>
                <w:b/>
              </w:rPr>
            </w:pPr>
          </w:p>
          <w:p w:rsidR="003B43D4" w:rsidRPr="008A5B57" w:rsidRDefault="003B43D4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NO</w:t>
            </w:r>
          </w:p>
        </w:tc>
        <w:tc>
          <w:tcPr>
            <w:tcW w:w="1904" w:type="dxa"/>
          </w:tcPr>
          <w:p w:rsidR="003B43D4" w:rsidRDefault="003B43D4" w:rsidP="000D5D2F">
            <w:pPr>
              <w:pStyle w:val="AralkYok"/>
              <w:rPr>
                <w:b/>
              </w:rPr>
            </w:pPr>
          </w:p>
          <w:p w:rsidR="003B43D4" w:rsidRPr="008A5B57" w:rsidRDefault="003B43D4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5670" w:type="dxa"/>
          </w:tcPr>
          <w:p w:rsidR="003B43D4" w:rsidRDefault="003B43D4" w:rsidP="000D5D2F">
            <w:pPr>
              <w:pStyle w:val="AralkYok"/>
              <w:rPr>
                <w:b/>
              </w:rPr>
            </w:pPr>
          </w:p>
          <w:p w:rsidR="003B43D4" w:rsidRPr="008A5B57" w:rsidRDefault="003B43D4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</w:tr>
      <w:tr w:rsidR="003B43D4" w:rsidTr="00BE12EB">
        <w:trPr>
          <w:trHeight w:val="535"/>
        </w:trPr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30812</w:t>
            </w:r>
          </w:p>
        </w:tc>
        <w:tc>
          <w:tcPr>
            <w:tcW w:w="1904" w:type="dxa"/>
          </w:tcPr>
          <w:p w:rsidR="003B43D4" w:rsidRDefault="003B43D4" w:rsidP="003B43D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Derbent Mahallesi</w:t>
            </w:r>
          </w:p>
          <w:p w:rsidR="003B43D4" w:rsidRDefault="003B43D4" w:rsidP="003B43D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Muhtarlığı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(Derbent Mah. Muhtarlığı</w:t>
            </w:r>
            <w:r w:rsidR="00BE1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önü) Mamak/Ankara </w:t>
            </w:r>
          </w:p>
          <w:p w:rsidR="00C14772" w:rsidRDefault="00C14772" w:rsidP="008A5B57">
            <w:pPr>
              <w:pStyle w:val="AralkYok"/>
              <w:rPr>
                <w:sz w:val="22"/>
                <w:szCs w:val="22"/>
              </w:rPr>
            </w:pPr>
          </w:p>
        </w:tc>
      </w:tr>
      <w:tr w:rsidR="003B43D4" w:rsidTr="00BE12EB">
        <w:trPr>
          <w:trHeight w:val="489"/>
        </w:trPr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30817</w:t>
            </w:r>
          </w:p>
        </w:tc>
        <w:tc>
          <w:tcPr>
            <w:tcW w:w="1904" w:type="dxa"/>
          </w:tcPr>
          <w:p w:rsidR="003B43D4" w:rsidRDefault="003B43D4" w:rsidP="003B43D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Derbent Mahallesi</w:t>
            </w:r>
          </w:p>
          <w:p w:rsidR="003B43D4" w:rsidRDefault="003B43D4" w:rsidP="003B43D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Muhtarlığı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(Derbent Mah. Muhtarlığı karşısı) Mamak/Ankara </w:t>
            </w:r>
          </w:p>
          <w:p w:rsidR="003B43D4" w:rsidRDefault="003B43D4" w:rsidP="008A5B57">
            <w:pPr>
              <w:pStyle w:val="AralkYok"/>
              <w:rPr>
                <w:sz w:val="22"/>
                <w:szCs w:val="22"/>
              </w:rPr>
            </w:pP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30807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Derbent İmam</w:t>
            </w:r>
          </w:p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Hatip Ortaokulu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ile 1278. Sokak Kesişimi önü) Mamak/Ankara </w:t>
            </w:r>
          </w:p>
          <w:p w:rsidR="003B43D4" w:rsidRDefault="003B43D4" w:rsidP="008A5B57">
            <w:pPr>
              <w:pStyle w:val="AralkYok"/>
              <w:rPr>
                <w:sz w:val="22"/>
                <w:szCs w:val="22"/>
              </w:rPr>
            </w:pPr>
          </w:p>
        </w:tc>
      </w:tr>
      <w:tr w:rsidR="003B43D4" w:rsidTr="00BE12EB">
        <w:trPr>
          <w:trHeight w:val="511"/>
        </w:trPr>
        <w:tc>
          <w:tcPr>
            <w:tcW w:w="790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30815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Derbent İmam</w:t>
            </w:r>
          </w:p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Hatip Ortaokulu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ile 1278. Sokak Kesişimi karşısı) Mamak/Ankara </w:t>
            </w:r>
          </w:p>
          <w:p w:rsidR="003B43D4" w:rsidRDefault="003B43D4" w:rsidP="008A5B57">
            <w:pPr>
              <w:pStyle w:val="AralkYok"/>
              <w:rPr>
                <w:sz w:val="22"/>
                <w:szCs w:val="22"/>
              </w:rPr>
            </w:pP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30808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 Konutları</w:t>
            </w:r>
          </w:p>
        </w:tc>
        <w:tc>
          <w:tcPr>
            <w:tcW w:w="5670" w:type="dxa"/>
          </w:tcPr>
          <w:p w:rsidR="003B43D4" w:rsidRDefault="00C14772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(Ihlamur Konutları Girişi)</w:t>
            </w:r>
          </w:p>
          <w:p w:rsidR="00C14772" w:rsidRDefault="00C14772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30822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Ihlamur Konutları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(Ihlamur Konutları Girişi)</w:t>
            </w:r>
          </w:p>
          <w:p w:rsidR="003B43D4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30810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Göknar</w:t>
            </w:r>
            <w:proofErr w:type="spellEnd"/>
            <w:r>
              <w:rPr>
                <w:sz w:val="22"/>
                <w:szCs w:val="22"/>
              </w:rPr>
              <w:t xml:space="preserve"> Konutları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</w:t>
            </w:r>
            <w:proofErr w:type="spellStart"/>
            <w:r>
              <w:rPr>
                <w:sz w:val="22"/>
                <w:szCs w:val="22"/>
              </w:rPr>
              <w:t>Göknar</w:t>
            </w:r>
            <w:proofErr w:type="spellEnd"/>
            <w:r>
              <w:rPr>
                <w:sz w:val="22"/>
                <w:szCs w:val="22"/>
              </w:rPr>
              <w:t xml:space="preserve"> Konutları Girişi)</w:t>
            </w:r>
          </w:p>
          <w:p w:rsidR="003B43D4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30821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Göknar</w:t>
            </w:r>
            <w:proofErr w:type="spellEnd"/>
            <w:r>
              <w:rPr>
                <w:sz w:val="22"/>
                <w:szCs w:val="22"/>
              </w:rPr>
              <w:t xml:space="preserve"> Konutları</w:t>
            </w:r>
          </w:p>
        </w:tc>
        <w:tc>
          <w:tcPr>
            <w:tcW w:w="5670" w:type="dxa"/>
          </w:tcPr>
          <w:p w:rsidR="00C14772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Derbent Mah. </w:t>
            </w:r>
            <w:proofErr w:type="spellStart"/>
            <w:r>
              <w:rPr>
                <w:sz w:val="22"/>
                <w:szCs w:val="22"/>
              </w:rPr>
              <w:t>Kayaş</w:t>
            </w:r>
            <w:proofErr w:type="spellEnd"/>
            <w:r>
              <w:rPr>
                <w:sz w:val="22"/>
                <w:szCs w:val="22"/>
              </w:rPr>
              <w:t xml:space="preserve"> Caddesi (</w:t>
            </w:r>
            <w:proofErr w:type="spellStart"/>
            <w:r>
              <w:rPr>
                <w:sz w:val="22"/>
                <w:szCs w:val="22"/>
              </w:rPr>
              <w:t>Göknar</w:t>
            </w:r>
            <w:proofErr w:type="spellEnd"/>
            <w:r>
              <w:rPr>
                <w:sz w:val="22"/>
                <w:szCs w:val="22"/>
              </w:rPr>
              <w:t xml:space="preserve"> Konutları Girişi)</w:t>
            </w:r>
          </w:p>
          <w:p w:rsidR="003B43D4" w:rsidRDefault="00C14772" w:rsidP="00C14772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Mamak/Ankara</w:t>
            </w:r>
          </w:p>
        </w:tc>
      </w:tr>
      <w:tr w:rsidR="003B43D4" w:rsidTr="00BE12EB">
        <w:tc>
          <w:tcPr>
            <w:tcW w:w="790" w:type="dxa"/>
            <w:vAlign w:val="center"/>
          </w:tcPr>
          <w:p w:rsidR="003B43D4" w:rsidRDefault="003B43D4" w:rsidP="003B43D4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3B43D4" w:rsidRDefault="003B43D4" w:rsidP="00C1477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32028</w:t>
            </w:r>
          </w:p>
        </w:tc>
        <w:tc>
          <w:tcPr>
            <w:tcW w:w="1904" w:type="dxa"/>
            <w:vAlign w:val="center"/>
          </w:tcPr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TATLAR</w:t>
            </w:r>
          </w:p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MAHALLESİ</w:t>
            </w:r>
          </w:p>
          <w:p w:rsidR="003B43D4" w:rsidRDefault="003B43D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YOLU</w:t>
            </w:r>
          </w:p>
        </w:tc>
        <w:tc>
          <w:tcPr>
            <w:tcW w:w="5670" w:type="dxa"/>
          </w:tcPr>
          <w:p w:rsidR="003B43D4" w:rsidRDefault="003B43D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Tatlar Mah. Tatlar Mahallesi Yolu Altındağ/Ankara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Tatlar</w:t>
            </w:r>
          </w:p>
          <w:p w:rsidR="003B43D4" w:rsidRDefault="003B43D4" w:rsidP="00877F1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Mahallesi Yolu Altındağ Belediyesi Kurban Kesim Alanına Giden</w:t>
            </w:r>
            <w:r w:rsidR="00877F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Yol Ayrımı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8A5B57" w:rsidRDefault="008A5B57" w:rsidP="008A5B57">
      <w:pPr>
        <w:pStyle w:val="AralkYok"/>
      </w:pPr>
      <w:r w:rsidRPr="004E420A">
        <w:rPr>
          <w:b/>
        </w:rPr>
        <w:t xml:space="preserve">Komisyonu Görüşü: </w:t>
      </w:r>
      <w:r w:rsidRPr="004E420A">
        <w:t>Uygundur.</w:t>
      </w:r>
    </w:p>
    <w:p w:rsidR="00C14772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C14772" w:rsidRPr="004E420A" w:rsidRDefault="00C14772" w:rsidP="008A5B57">
      <w:pPr>
        <w:pStyle w:val="AralkYok"/>
      </w:pPr>
    </w:p>
    <w:p w:rsidR="008A5B57" w:rsidRPr="004E420A" w:rsidRDefault="008A5B57" w:rsidP="008A5B57">
      <w:pPr>
        <w:pStyle w:val="AralkYok"/>
      </w:pPr>
    </w:p>
    <w:p w:rsidR="00A7135C" w:rsidRDefault="008A5B57" w:rsidP="003A3820">
      <w:pPr>
        <w:pStyle w:val="AralkYok"/>
        <w:jc w:val="both"/>
      </w:pPr>
      <w:r w:rsidRPr="004E420A">
        <w:rPr>
          <w:b/>
        </w:rPr>
        <w:t>13. Talep:</w:t>
      </w:r>
      <w:r w:rsidRPr="004E420A">
        <w:t xml:space="preserve"> Otobüs İşletme Dairesi Başkanlığı 1.Bölge Şube Müdürlüğüne hizmet alanı içerisinde bulunan aşağıdaki durak yerleri için UKOME </w:t>
      </w:r>
      <w:r w:rsidR="00A7135C" w:rsidRPr="004E420A">
        <w:t>kararı talep</w:t>
      </w:r>
      <w:r w:rsidRPr="004E420A">
        <w:t xml:space="preserve"> edilmektedir.</w:t>
      </w:r>
    </w:p>
    <w:p w:rsidR="008A5B57" w:rsidRPr="004E420A" w:rsidRDefault="008A5B57" w:rsidP="008A5B57">
      <w:pPr>
        <w:pStyle w:val="AralkYok"/>
      </w:pPr>
      <w:r w:rsidRPr="004E420A">
        <w:t xml:space="preserve">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835"/>
        <w:gridCol w:w="3490"/>
        <w:gridCol w:w="1755"/>
      </w:tblGrid>
      <w:tr w:rsidR="00A7135C" w:rsidTr="00045533">
        <w:tc>
          <w:tcPr>
            <w:tcW w:w="9923" w:type="dxa"/>
            <w:gridSpan w:val="5"/>
          </w:tcPr>
          <w:p w:rsidR="00A7135C" w:rsidRPr="00A7135C" w:rsidRDefault="00A7135C" w:rsidP="00A7135C">
            <w:pPr>
              <w:pStyle w:val="AralkYok"/>
              <w:jc w:val="center"/>
              <w:rPr>
                <w:b/>
              </w:rPr>
            </w:pPr>
            <w:r w:rsidRPr="00A7135C">
              <w:rPr>
                <w:b/>
              </w:rPr>
              <w:t>1. BÖLGE MÜDÜRLÜĞÜ GÜNCEL DURAK DURUMU</w:t>
            </w:r>
          </w:p>
        </w:tc>
      </w:tr>
      <w:tr w:rsidR="00A7135C" w:rsidTr="00BE12EB">
        <w:trPr>
          <w:trHeight w:val="411"/>
        </w:trPr>
        <w:tc>
          <w:tcPr>
            <w:tcW w:w="709" w:type="dxa"/>
            <w:vAlign w:val="center"/>
          </w:tcPr>
          <w:p w:rsidR="00A7135C" w:rsidRPr="00643F2A" w:rsidRDefault="00A7135C" w:rsidP="00643F2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643F2A">
              <w:rPr>
                <w:b/>
                <w:sz w:val="20"/>
                <w:szCs w:val="20"/>
              </w:rPr>
              <w:t>SIR</w:t>
            </w:r>
            <w:r w:rsidR="00643F2A" w:rsidRPr="00643F2A">
              <w:rPr>
                <w:b/>
                <w:sz w:val="20"/>
                <w:szCs w:val="20"/>
              </w:rPr>
              <w:t>A</w:t>
            </w:r>
          </w:p>
          <w:p w:rsidR="00A7135C" w:rsidRPr="008A5B57" w:rsidRDefault="00A7135C" w:rsidP="00643F2A">
            <w:pPr>
              <w:pStyle w:val="AralkYok"/>
              <w:jc w:val="center"/>
              <w:rPr>
                <w:b/>
              </w:rPr>
            </w:pPr>
            <w:r w:rsidRPr="00643F2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A7135C" w:rsidRPr="008A5B57" w:rsidRDefault="00A7135C" w:rsidP="00A7135C">
            <w:pPr>
              <w:pStyle w:val="AralkYok"/>
              <w:jc w:val="center"/>
              <w:rPr>
                <w:b/>
              </w:rPr>
            </w:pPr>
            <w:proofErr w:type="gramStart"/>
            <w:r w:rsidRPr="008A5B57">
              <w:rPr>
                <w:b/>
              </w:rPr>
              <w:t>DURAK</w:t>
            </w:r>
            <w:r>
              <w:rPr>
                <w:b/>
              </w:rPr>
              <w:t xml:space="preserve">      NO</w:t>
            </w:r>
            <w:proofErr w:type="gramEnd"/>
          </w:p>
        </w:tc>
        <w:tc>
          <w:tcPr>
            <w:tcW w:w="2835" w:type="dxa"/>
          </w:tcPr>
          <w:p w:rsidR="00A7135C" w:rsidRDefault="00A7135C" w:rsidP="000D5D2F">
            <w:pPr>
              <w:pStyle w:val="AralkYok"/>
              <w:rPr>
                <w:b/>
              </w:rPr>
            </w:pPr>
          </w:p>
          <w:p w:rsidR="00A7135C" w:rsidRPr="008A5B57" w:rsidRDefault="00A7135C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ADI</w:t>
            </w:r>
          </w:p>
        </w:tc>
        <w:tc>
          <w:tcPr>
            <w:tcW w:w="3490" w:type="dxa"/>
          </w:tcPr>
          <w:p w:rsidR="00A7135C" w:rsidRDefault="00A7135C" w:rsidP="000D5D2F">
            <w:pPr>
              <w:pStyle w:val="AralkYok"/>
              <w:rPr>
                <w:b/>
              </w:rPr>
            </w:pPr>
          </w:p>
          <w:p w:rsidR="00A7135C" w:rsidRPr="008A5B57" w:rsidRDefault="00A7135C" w:rsidP="000D5D2F">
            <w:pPr>
              <w:pStyle w:val="AralkYok"/>
              <w:rPr>
                <w:b/>
              </w:rPr>
            </w:pPr>
            <w:r w:rsidRPr="008A5B57">
              <w:rPr>
                <w:b/>
              </w:rPr>
              <w:t>DURAK ADRESİ</w:t>
            </w:r>
          </w:p>
        </w:tc>
        <w:tc>
          <w:tcPr>
            <w:tcW w:w="1755" w:type="dxa"/>
          </w:tcPr>
          <w:p w:rsidR="00A7135C" w:rsidRDefault="00A7135C" w:rsidP="00A7135C">
            <w:pPr>
              <w:pStyle w:val="AralkYok"/>
              <w:jc w:val="both"/>
              <w:rPr>
                <w:b/>
              </w:rPr>
            </w:pPr>
          </w:p>
          <w:p w:rsidR="00A7135C" w:rsidRPr="00A7135C" w:rsidRDefault="00A7135C" w:rsidP="00A7135C">
            <w:pPr>
              <w:pStyle w:val="AralkYok"/>
              <w:jc w:val="both"/>
              <w:rPr>
                <w:b/>
              </w:rPr>
            </w:pPr>
            <w:r w:rsidRPr="00A7135C">
              <w:rPr>
                <w:b/>
              </w:rPr>
              <w:t>DURAK TİPİ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E2524" w:rsidRDefault="004E2524" w:rsidP="000D5D2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13526</w:t>
            </w:r>
          </w:p>
        </w:tc>
        <w:tc>
          <w:tcPr>
            <w:tcW w:w="2835" w:type="dxa"/>
            <w:vAlign w:val="center"/>
          </w:tcPr>
          <w:p w:rsidR="004E2524" w:rsidRDefault="004E2524" w:rsidP="0044746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YAMAÇ EVLER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Büyükesat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 xml:space="preserve">. 270. </w:t>
            </w:r>
            <w:proofErr w:type="spellStart"/>
            <w:r>
              <w:rPr>
                <w:sz w:val="22"/>
                <w:szCs w:val="22"/>
              </w:rPr>
              <w:t>Sk</w:t>
            </w:r>
            <w:proofErr w:type="spellEnd"/>
            <w:r>
              <w:rPr>
                <w:sz w:val="22"/>
                <w:szCs w:val="22"/>
              </w:rPr>
              <w:t>. Çankaya/ANKARA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jc w:val="center"/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E2524" w:rsidRDefault="004E2524" w:rsidP="000D5D2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13527</w:t>
            </w:r>
          </w:p>
        </w:tc>
        <w:tc>
          <w:tcPr>
            <w:tcW w:w="2835" w:type="dxa"/>
            <w:vAlign w:val="center"/>
          </w:tcPr>
          <w:p w:rsidR="004E2524" w:rsidRDefault="004E2524" w:rsidP="0044746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HÜRRİYET CADDESİ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Harbiye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 Hürriyet Cad.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Çankaya/Ankara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jc w:val="center"/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13789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ANKA NATURA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13790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 SOKAK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13791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819. SOKAK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13792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833. SOKAK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13793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837. CADDE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13794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 YERİ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0D5D2F" w:rsidTr="00BE12EB">
        <w:tc>
          <w:tcPr>
            <w:tcW w:w="709" w:type="dxa"/>
            <w:vAlign w:val="center"/>
          </w:tcPr>
          <w:p w:rsidR="000D5D2F" w:rsidRDefault="000D5D2F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D5D2F" w:rsidRDefault="000D5D2F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13795</w:t>
            </w:r>
          </w:p>
        </w:tc>
        <w:tc>
          <w:tcPr>
            <w:tcW w:w="2835" w:type="dxa"/>
          </w:tcPr>
          <w:p w:rsidR="000D5D2F" w:rsidRDefault="000D5D2F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 CADDE</w:t>
            </w:r>
          </w:p>
        </w:tc>
        <w:tc>
          <w:tcPr>
            <w:tcW w:w="3490" w:type="dxa"/>
          </w:tcPr>
          <w:p w:rsidR="000D5D2F" w:rsidRDefault="000D5D2F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0D5D2F" w:rsidRPr="004E2524" w:rsidRDefault="000D5D2F" w:rsidP="00F93D8D">
            <w:pPr>
              <w:pStyle w:val="AralkYok"/>
              <w:jc w:val="center"/>
              <w:rPr>
                <w:sz w:val="20"/>
                <w:szCs w:val="20"/>
              </w:rPr>
            </w:pPr>
            <w:r w:rsidRPr="004E2524">
              <w:rPr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13796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862. SOKAK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4E2524" w:rsidRPr="004E2524" w:rsidRDefault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rPr>
          <w:trHeight w:val="349"/>
        </w:trPr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13797</w:t>
            </w:r>
          </w:p>
        </w:tc>
        <w:tc>
          <w:tcPr>
            <w:tcW w:w="2835" w:type="dxa"/>
            <w:vAlign w:val="center"/>
          </w:tcPr>
          <w:p w:rsidR="004E2524" w:rsidRDefault="004E2524" w:rsidP="0044746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DURUBEYTEPE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Ahlatlıbel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 1746. Sokak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Çankaya/Ankara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13798</w:t>
            </w:r>
          </w:p>
        </w:tc>
        <w:tc>
          <w:tcPr>
            <w:tcW w:w="2835" w:type="dxa"/>
            <w:vAlign w:val="center"/>
          </w:tcPr>
          <w:p w:rsidR="004E2524" w:rsidRDefault="004E2524" w:rsidP="0044746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AHİBOZ JANDARMA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Ahiboz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rPr>
          <w:trHeight w:val="464"/>
        </w:trPr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13799</w:t>
            </w:r>
          </w:p>
        </w:tc>
        <w:tc>
          <w:tcPr>
            <w:tcW w:w="2835" w:type="dxa"/>
            <w:vAlign w:val="center"/>
          </w:tcPr>
          <w:p w:rsidR="004E2524" w:rsidRDefault="004E252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AHİBOZ İLKÖĞRETİM</w:t>
            </w:r>
          </w:p>
          <w:p w:rsidR="004E2524" w:rsidRDefault="004E252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OKULU</w:t>
            </w:r>
          </w:p>
        </w:tc>
        <w:tc>
          <w:tcPr>
            <w:tcW w:w="3490" w:type="dxa"/>
          </w:tcPr>
          <w:p w:rsidR="004E2524" w:rsidRDefault="004E2524" w:rsidP="00F93D8D">
            <w:pPr>
              <w:pStyle w:val="AralkYok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Ahiboz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2524" w:rsidRDefault="004E2524" w:rsidP="00F93D8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</w:tc>
        <w:tc>
          <w:tcPr>
            <w:tcW w:w="2835" w:type="dxa"/>
            <w:vAlign w:val="center"/>
          </w:tcPr>
          <w:p w:rsidR="004E2524" w:rsidRPr="00F93D8D" w:rsidRDefault="004E2524" w:rsidP="004E2524">
            <w:pPr>
              <w:pStyle w:val="AralkYok"/>
              <w:rPr>
                <w:sz w:val="22"/>
                <w:szCs w:val="22"/>
              </w:rPr>
            </w:pPr>
            <w:r w:rsidRPr="00F93D8D">
              <w:rPr>
                <w:sz w:val="22"/>
                <w:szCs w:val="22"/>
              </w:rPr>
              <w:t>GALİP ERDEM</w:t>
            </w:r>
            <w:r>
              <w:rPr>
                <w:sz w:val="22"/>
                <w:szCs w:val="22"/>
              </w:rPr>
              <w:t xml:space="preserve"> </w:t>
            </w:r>
            <w:r w:rsidRPr="00F93D8D">
              <w:rPr>
                <w:sz w:val="22"/>
                <w:szCs w:val="22"/>
              </w:rPr>
              <w:t>CADDESİ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İlkbahar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 xml:space="preserve">. Galip Erdem 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</w:t>
            </w:r>
            <w:r w:rsidR="007E1FF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nkaya/Ankara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4E7660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6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13802</w:t>
            </w:r>
          </w:p>
        </w:tc>
        <w:tc>
          <w:tcPr>
            <w:tcW w:w="2835" w:type="dxa"/>
            <w:vAlign w:val="center"/>
          </w:tcPr>
          <w:p w:rsidR="004E2524" w:rsidRDefault="004E7660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KONYA YOLU HATIRA ORMANI</w:t>
            </w:r>
          </w:p>
        </w:tc>
        <w:tc>
          <w:tcPr>
            <w:tcW w:w="3490" w:type="dxa"/>
          </w:tcPr>
          <w:p w:rsidR="004E2524" w:rsidRDefault="004E7660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Konya Yolu </w:t>
            </w:r>
            <w:proofErr w:type="spellStart"/>
            <w:r>
              <w:rPr>
                <w:sz w:val="22"/>
                <w:szCs w:val="22"/>
              </w:rPr>
              <w:t>Aselsan</w:t>
            </w:r>
            <w:proofErr w:type="spellEnd"/>
            <w:r>
              <w:rPr>
                <w:sz w:val="22"/>
                <w:szCs w:val="22"/>
              </w:rPr>
              <w:t xml:space="preserve"> Hatıra Ormanı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Çankaya/Ankara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4E7660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66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13803</w:t>
            </w:r>
          </w:p>
        </w:tc>
        <w:tc>
          <w:tcPr>
            <w:tcW w:w="2835" w:type="dxa"/>
            <w:vAlign w:val="center"/>
          </w:tcPr>
          <w:p w:rsidR="004E2524" w:rsidRDefault="004E2524" w:rsidP="007D09F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FEVZİYE SON DURAK</w:t>
            </w: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Fevziye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Yenimahalle/Ankara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4E2524" w:rsidTr="00BE12EB">
        <w:tc>
          <w:tcPr>
            <w:tcW w:w="709" w:type="dxa"/>
            <w:vAlign w:val="center"/>
          </w:tcPr>
          <w:p w:rsidR="004E2524" w:rsidRDefault="004E2524" w:rsidP="004E7660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66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E2524" w:rsidRDefault="004E2524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13804</w:t>
            </w:r>
          </w:p>
        </w:tc>
        <w:tc>
          <w:tcPr>
            <w:tcW w:w="2835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Bahçelievler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 35.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E2524" w:rsidRDefault="004E2524" w:rsidP="008A5B57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Gölbaşı/Ankara</w:t>
            </w:r>
          </w:p>
        </w:tc>
        <w:tc>
          <w:tcPr>
            <w:tcW w:w="1755" w:type="dxa"/>
            <w:vAlign w:val="center"/>
          </w:tcPr>
          <w:p w:rsidR="004E2524" w:rsidRPr="004E2524" w:rsidRDefault="004E2524" w:rsidP="004E2524">
            <w:pPr>
              <w:rPr>
                <w:rFonts w:ascii="Times New Roman" w:hAnsi="Times New Roman" w:cs="Times New Roman"/>
              </w:rPr>
            </w:pPr>
            <w:r w:rsidRPr="004E2524">
              <w:rPr>
                <w:rFonts w:ascii="Times New Roman" w:hAnsi="Times New Roman" w:cs="Times New Roman"/>
                <w:sz w:val="20"/>
                <w:szCs w:val="20"/>
              </w:rPr>
              <w:t>DURAK DİREĞİ</w:t>
            </w:r>
          </w:p>
        </w:tc>
      </w:tr>
      <w:tr w:rsidR="00F93D8D" w:rsidTr="00BE12EB">
        <w:tc>
          <w:tcPr>
            <w:tcW w:w="709" w:type="dxa"/>
            <w:vAlign w:val="center"/>
          </w:tcPr>
          <w:p w:rsidR="00F93D8D" w:rsidRDefault="00F93D8D" w:rsidP="004E7660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66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93D8D" w:rsidRDefault="00F93D8D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</w:t>
            </w:r>
          </w:p>
        </w:tc>
        <w:tc>
          <w:tcPr>
            <w:tcW w:w="2835" w:type="dxa"/>
          </w:tcPr>
          <w:p w:rsidR="00F93D8D" w:rsidRDefault="00F93D8D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F93D8D" w:rsidRDefault="00F93D8D" w:rsidP="000848C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Bahçelievler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 35.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3D8D" w:rsidRDefault="00F93D8D" w:rsidP="000848C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Gölbaşı/Ankara</w:t>
            </w:r>
          </w:p>
        </w:tc>
        <w:tc>
          <w:tcPr>
            <w:tcW w:w="1755" w:type="dxa"/>
          </w:tcPr>
          <w:p w:rsidR="00F93D8D" w:rsidRDefault="00F93D8D" w:rsidP="008A5B57">
            <w:pPr>
              <w:pStyle w:val="AralkYok"/>
              <w:rPr>
                <w:sz w:val="22"/>
                <w:szCs w:val="22"/>
              </w:rPr>
            </w:pPr>
          </w:p>
        </w:tc>
      </w:tr>
      <w:tr w:rsidR="00F93D8D" w:rsidTr="00BE12EB">
        <w:tc>
          <w:tcPr>
            <w:tcW w:w="709" w:type="dxa"/>
            <w:vAlign w:val="center"/>
          </w:tcPr>
          <w:p w:rsidR="00F93D8D" w:rsidRDefault="004E7660" w:rsidP="00A7135C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F93D8D" w:rsidRDefault="00F93D8D" w:rsidP="00F93D8D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13806</w:t>
            </w:r>
          </w:p>
        </w:tc>
        <w:tc>
          <w:tcPr>
            <w:tcW w:w="2835" w:type="dxa"/>
          </w:tcPr>
          <w:p w:rsidR="00F93D8D" w:rsidRDefault="00F93D8D" w:rsidP="008A5B5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F93D8D" w:rsidRDefault="00F93D8D" w:rsidP="000848C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Bahçelievler </w:t>
            </w:r>
            <w:proofErr w:type="spellStart"/>
            <w:r>
              <w:rPr>
                <w:sz w:val="22"/>
                <w:szCs w:val="22"/>
              </w:rPr>
              <w:t>Mh</w:t>
            </w:r>
            <w:proofErr w:type="spellEnd"/>
            <w:r>
              <w:rPr>
                <w:sz w:val="22"/>
                <w:szCs w:val="22"/>
              </w:rPr>
              <w:t>. 35.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93D8D" w:rsidRDefault="00F93D8D" w:rsidP="000848CE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Gölbaşı/Ankara</w:t>
            </w:r>
          </w:p>
        </w:tc>
        <w:tc>
          <w:tcPr>
            <w:tcW w:w="1755" w:type="dxa"/>
          </w:tcPr>
          <w:p w:rsidR="00F93D8D" w:rsidRDefault="00F93D8D" w:rsidP="008A5B57">
            <w:pPr>
              <w:pStyle w:val="AralkYok"/>
              <w:rPr>
                <w:sz w:val="22"/>
                <w:szCs w:val="22"/>
              </w:rPr>
            </w:pPr>
          </w:p>
        </w:tc>
      </w:tr>
    </w:tbl>
    <w:p w:rsidR="00BB3673" w:rsidRDefault="008A5B57" w:rsidP="008A5B57">
      <w:pPr>
        <w:pStyle w:val="AralkYok"/>
        <w:rPr>
          <w:b/>
        </w:rPr>
      </w:pPr>
      <w:r w:rsidRPr="006E0C14">
        <w:rPr>
          <w:b/>
        </w:rPr>
        <w:t xml:space="preserve">Komisyonu Görüşü: </w:t>
      </w:r>
      <w:r w:rsidRPr="006E0C14">
        <w:t>Uygundur.</w:t>
      </w:r>
    </w:p>
    <w:p w:rsidR="000848CE" w:rsidRDefault="000848CE" w:rsidP="008A5B57">
      <w:pPr>
        <w:pStyle w:val="AralkYok"/>
      </w:pPr>
      <w:r w:rsidRPr="009B1322">
        <w:rPr>
          <w:b/>
        </w:rPr>
        <w:t xml:space="preserve">UKOME KARARI: </w:t>
      </w:r>
      <w:r w:rsidRPr="009B1322">
        <w:t>Komisyon görüşü doğrultusunda uygun bulunmuştur.</w:t>
      </w:r>
    </w:p>
    <w:p w:rsidR="00BB3673" w:rsidRDefault="00BB3673" w:rsidP="008A5B57">
      <w:pPr>
        <w:pStyle w:val="AralkYok"/>
      </w:pPr>
    </w:p>
    <w:p w:rsidR="00BB3673" w:rsidRDefault="00BB3673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A5" w:rsidRDefault="001016A5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CE" w:rsidRDefault="000848CE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3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9B1322">
        <w:rPr>
          <w:rFonts w:ascii="Times New Roman" w:hAnsi="Times New Roman" w:cs="Times New Roman"/>
          <w:sz w:val="24"/>
          <w:szCs w:val="24"/>
        </w:rPr>
        <w:t>Her madde sonunda belirtilen UKOME KARARI açıktan oylanarak oy birliği ile alınmıştır.</w:t>
      </w:r>
    </w:p>
    <w:p w:rsidR="00BB3673" w:rsidRDefault="00BB3673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D31" w:rsidRDefault="00624D31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D31" w:rsidRDefault="00624D31" w:rsidP="00084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D31" w:rsidRPr="001016A5" w:rsidRDefault="00BB3673" w:rsidP="001016A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tbl>
      <w:tblPr>
        <w:tblW w:w="10207" w:type="dxa"/>
        <w:tblInd w:w="-34" w:type="dxa"/>
        <w:tblLook w:val="04A0"/>
      </w:tblPr>
      <w:tblGrid>
        <w:gridCol w:w="2127"/>
        <w:gridCol w:w="2268"/>
        <w:gridCol w:w="1984"/>
        <w:gridCol w:w="1985"/>
        <w:gridCol w:w="1843"/>
      </w:tblGrid>
      <w:tr w:rsidR="00624D31" w:rsidTr="00624D31">
        <w:tc>
          <w:tcPr>
            <w:tcW w:w="2127" w:type="dxa"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24D31" w:rsidRDefault="00624D31" w:rsidP="007553F5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Şerafettin DEMİR</w:t>
            </w:r>
          </w:p>
        </w:tc>
        <w:tc>
          <w:tcPr>
            <w:tcW w:w="1984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5" w:type="dxa"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Araştırmacı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Necdet ÖZÇELİK</w:t>
            </w:r>
          </w:p>
        </w:tc>
      </w:tr>
      <w:tr w:rsidR="00624D31" w:rsidTr="00624D31">
        <w:tc>
          <w:tcPr>
            <w:tcW w:w="2127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24D31" w:rsidTr="00624D31">
        <w:tc>
          <w:tcPr>
            <w:tcW w:w="2127" w:type="dxa"/>
            <w:hideMark/>
          </w:tcPr>
          <w:p w:rsidR="00624D31" w:rsidRDefault="00624D31" w:rsidP="007553F5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KGM 4. Bölge Md.</w:t>
            </w:r>
          </w:p>
          <w:p w:rsidR="00624D31" w:rsidRDefault="00624D31" w:rsidP="007553F5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Müh.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M.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Feyizi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GÖKBAK</w:t>
            </w:r>
          </w:p>
        </w:tc>
        <w:tc>
          <w:tcPr>
            <w:tcW w:w="2268" w:type="dxa"/>
            <w:hideMark/>
          </w:tcPr>
          <w:p w:rsidR="00624D31" w:rsidRPr="00111C85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r w:rsidRPr="00111C85">
              <w:rPr>
                <w:sz w:val="16"/>
                <w:szCs w:val="16"/>
              </w:rPr>
              <w:t>Üye</w:t>
            </w:r>
          </w:p>
          <w:p w:rsidR="00624D31" w:rsidRPr="00111C85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111C85">
              <w:rPr>
                <w:sz w:val="16"/>
                <w:szCs w:val="16"/>
              </w:rPr>
              <w:t>DHMİ  Esenboğa</w:t>
            </w:r>
            <w:proofErr w:type="gramEnd"/>
            <w:r w:rsidRPr="00111C85">
              <w:rPr>
                <w:sz w:val="16"/>
                <w:szCs w:val="16"/>
              </w:rPr>
              <w:t xml:space="preserve"> HL</w:t>
            </w:r>
          </w:p>
          <w:p w:rsidR="00624D31" w:rsidRPr="00111C85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111C85">
              <w:rPr>
                <w:sz w:val="16"/>
                <w:szCs w:val="16"/>
              </w:rPr>
              <w:t>Baş Md. Yrd.</w:t>
            </w:r>
            <w:proofErr w:type="gramEnd"/>
          </w:p>
          <w:p w:rsidR="00624D31" w:rsidRDefault="00947397" w:rsidP="00947397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624D31" w:rsidRPr="00111C85"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1984" w:type="dxa"/>
            <w:hideMark/>
          </w:tcPr>
          <w:p w:rsidR="00091160" w:rsidRDefault="00091160" w:rsidP="000911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91160" w:rsidRDefault="00091160" w:rsidP="000911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091160" w:rsidRDefault="00091160" w:rsidP="00091160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624D31" w:rsidRDefault="00091160" w:rsidP="00091160">
            <w:pPr>
              <w:pStyle w:val="AralkYok"/>
              <w:jc w:val="center"/>
              <w:rPr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Pekcan ALP</w:t>
            </w:r>
            <w:r w:rsidR="00624D3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Ehsan ÜN</w:t>
            </w:r>
          </w:p>
        </w:tc>
        <w:tc>
          <w:tcPr>
            <w:tcW w:w="1843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624D31" w:rsidTr="00624D31">
        <w:tc>
          <w:tcPr>
            <w:tcW w:w="2127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24D31" w:rsidTr="00624D31">
        <w:tc>
          <w:tcPr>
            <w:tcW w:w="2127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Haydar KARAKUŞ</w:t>
            </w:r>
          </w:p>
        </w:tc>
        <w:tc>
          <w:tcPr>
            <w:tcW w:w="2268" w:type="dxa"/>
            <w:hideMark/>
          </w:tcPr>
          <w:p w:rsidR="00D048B3" w:rsidRDefault="00D048B3" w:rsidP="00D048B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048B3" w:rsidRDefault="00D048B3" w:rsidP="00D048B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048B3" w:rsidRDefault="00D048B3" w:rsidP="00D048B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24D31" w:rsidRDefault="00D048B3" w:rsidP="00D048B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Hidayet KOCAMAZ  </w:t>
            </w:r>
          </w:p>
        </w:tc>
        <w:tc>
          <w:tcPr>
            <w:tcW w:w="1984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24D31" w:rsidRDefault="00624D31" w:rsidP="007553F5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Şub.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</w:p>
        </w:tc>
        <w:tc>
          <w:tcPr>
            <w:tcW w:w="1985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Mühendis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Bahadır ERTUĞRUL</w:t>
            </w:r>
          </w:p>
        </w:tc>
        <w:tc>
          <w:tcPr>
            <w:tcW w:w="1843" w:type="dxa"/>
            <w:hideMark/>
          </w:tcPr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624D31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Amiri.</w:t>
            </w:r>
          </w:p>
          <w:p w:rsidR="00624D31" w:rsidRDefault="00624D31" w:rsidP="007553F5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Murat KASAP</w:t>
            </w:r>
          </w:p>
        </w:tc>
      </w:tr>
      <w:tr w:rsidR="00624D31" w:rsidTr="00624D31">
        <w:tc>
          <w:tcPr>
            <w:tcW w:w="2127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24D31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24D31" w:rsidRPr="004F57EA" w:rsidTr="00624D31">
        <w:tc>
          <w:tcPr>
            <w:tcW w:w="2127" w:type="dxa"/>
            <w:hideMark/>
          </w:tcPr>
          <w:p w:rsidR="00624D31" w:rsidRPr="004F57EA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4D31" w:rsidRPr="004F57EA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624D31" w:rsidRPr="004F57EA" w:rsidRDefault="00624D31" w:rsidP="007553F5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Şub. </w:t>
            </w:r>
            <w:proofErr w:type="spellStart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24D31" w:rsidRPr="004F57EA" w:rsidRDefault="00624D31" w:rsidP="007553F5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r w:rsidRPr="004F57EA">
              <w:rPr>
                <w:sz w:val="16"/>
                <w:szCs w:val="16"/>
                <w:lang w:eastAsia="en-US"/>
              </w:rPr>
              <w:t>Serkan CODAL</w:t>
            </w:r>
          </w:p>
        </w:tc>
        <w:tc>
          <w:tcPr>
            <w:tcW w:w="2268" w:type="dxa"/>
            <w:hideMark/>
          </w:tcPr>
          <w:p w:rsidR="00624D31" w:rsidRPr="004F57EA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47397" w:rsidRDefault="00624D31" w:rsidP="0094739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Bşk.lığı  </w:t>
            </w:r>
          </w:p>
          <w:p w:rsidR="00947397" w:rsidRPr="004F57EA" w:rsidRDefault="00624D31" w:rsidP="0094739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4739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 w:rsidR="0094739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="0094739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 w:rsidR="0094739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24D31" w:rsidRPr="004F57EA" w:rsidRDefault="00947397" w:rsidP="00947397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Fatih KUZU</w:t>
            </w:r>
          </w:p>
        </w:tc>
        <w:tc>
          <w:tcPr>
            <w:tcW w:w="1984" w:type="dxa"/>
          </w:tcPr>
          <w:p w:rsidR="00624D31" w:rsidRPr="004F57EA" w:rsidRDefault="00624D31" w:rsidP="007553F5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24D31" w:rsidRPr="004F57EA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r w:rsidRPr="004F57EA">
              <w:rPr>
                <w:sz w:val="16"/>
                <w:szCs w:val="16"/>
              </w:rPr>
              <w:t>Üye</w:t>
            </w:r>
          </w:p>
          <w:p w:rsidR="00624D31" w:rsidRPr="004F57EA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r w:rsidRPr="004F57EA">
              <w:rPr>
                <w:sz w:val="16"/>
                <w:szCs w:val="16"/>
              </w:rPr>
              <w:t>Ankara Minibüsçüler</w:t>
            </w:r>
          </w:p>
          <w:p w:rsidR="00624D31" w:rsidRPr="004F57EA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r w:rsidRPr="004F57EA">
              <w:rPr>
                <w:sz w:val="16"/>
                <w:szCs w:val="16"/>
              </w:rPr>
              <w:t>Esnaf Odası</w:t>
            </w:r>
          </w:p>
          <w:p w:rsidR="00624D31" w:rsidRPr="004F57EA" w:rsidRDefault="00885911" w:rsidP="007553F5">
            <w:pPr>
              <w:pStyle w:val="AralkYok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Erşan</w:t>
            </w:r>
            <w:proofErr w:type="spellEnd"/>
            <w:r>
              <w:rPr>
                <w:sz w:val="16"/>
                <w:szCs w:val="16"/>
              </w:rPr>
              <w:t xml:space="preserve"> AĞÖREN</w:t>
            </w:r>
          </w:p>
        </w:tc>
        <w:tc>
          <w:tcPr>
            <w:tcW w:w="1843" w:type="dxa"/>
          </w:tcPr>
          <w:p w:rsidR="005871C7" w:rsidRDefault="005871C7" w:rsidP="005871C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624D31" w:rsidRPr="004F57EA" w:rsidRDefault="00624D31" w:rsidP="007553F5">
            <w:pPr>
              <w:pStyle w:val="AralkYok"/>
              <w:jc w:val="center"/>
              <w:rPr>
                <w:sz w:val="16"/>
                <w:szCs w:val="16"/>
              </w:rPr>
            </w:pPr>
            <w:r w:rsidRPr="004F57EA">
              <w:rPr>
                <w:sz w:val="16"/>
                <w:szCs w:val="16"/>
              </w:rPr>
              <w:t>Polatlı Bel.Bşk.lığı</w:t>
            </w:r>
          </w:p>
          <w:p w:rsidR="00624D31" w:rsidRPr="004F57EA" w:rsidRDefault="00624D31" w:rsidP="007553F5">
            <w:pPr>
              <w:pStyle w:val="AralkYok"/>
              <w:jc w:val="center"/>
              <w:rPr>
                <w:lang w:eastAsia="en-US"/>
              </w:rPr>
            </w:pPr>
          </w:p>
        </w:tc>
      </w:tr>
    </w:tbl>
    <w:p w:rsidR="000848CE" w:rsidRPr="001016A5" w:rsidRDefault="000848CE" w:rsidP="001016A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848CE" w:rsidRPr="00DF0619" w:rsidRDefault="000848CE" w:rsidP="000848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CE" w:rsidRDefault="000848CE" w:rsidP="000848CE">
      <w:pPr>
        <w:pStyle w:val="AralkYok"/>
        <w:ind w:right="283"/>
        <w:rPr>
          <w:b/>
        </w:rPr>
      </w:pPr>
    </w:p>
    <w:p w:rsidR="00BB3673" w:rsidRDefault="00BB3673" w:rsidP="000848CE">
      <w:pPr>
        <w:pStyle w:val="AralkYok"/>
        <w:ind w:right="283"/>
        <w:jc w:val="center"/>
        <w:rPr>
          <w:b/>
        </w:rPr>
      </w:pPr>
    </w:p>
    <w:p w:rsidR="00624D31" w:rsidRDefault="00624D31" w:rsidP="000848CE">
      <w:pPr>
        <w:pStyle w:val="AralkYok"/>
        <w:ind w:right="283"/>
        <w:jc w:val="center"/>
        <w:rPr>
          <w:b/>
        </w:rPr>
      </w:pPr>
    </w:p>
    <w:p w:rsidR="00BB3673" w:rsidRDefault="00BB3673" w:rsidP="000848CE">
      <w:pPr>
        <w:pStyle w:val="AralkYok"/>
        <w:ind w:right="283"/>
        <w:jc w:val="center"/>
        <w:rPr>
          <w:b/>
        </w:rPr>
      </w:pPr>
    </w:p>
    <w:p w:rsidR="000848CE" w:rsidRPr="004255D8" w:rsidRDefault="000848CE" w:rsidP="000848CE">
      <w:pPr>
        <w:pStyle w:val="AralkYok"/>
        <w:ind w:right="283"/>
        <w:jc w:val="center"/>
        <w:rPr>
          <w:b/>
        </w:rPr>
      </w:pPr>
      <w:r w:rsidRPr="004255D8">
        <w:rPr>
          <w:b/>
        </w:rPr>
        <w:t>ONAY</w:t>
      </w:r>
    </w:p>
    <w:p w:rsidR="000848CE" w:rsidRDefault="00624D31" w:rsidP="000848CE">
      <w:pPr>
        <w:pStyle w:val="AralkYok"/>
        <w:ind w:right="283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/…./2018</w:t>
      </w:r>
    </w:p>
    <w:p w:rsidR="000848CE" w:rsidRDefault="000848CE" w:rsidP="000848CE">
      <w:pPr>
        <w:pStyle w:val="AralkYok"/>
        <w:ind w:right="283"/>
        <w:jc w:val="center"/>
        <w:rPr>
          <w:b/>
        </w:rPr>
      </w:pPr>
    </w:p>
    <w:p w:rsidR="000848CE" w:rsidRDefault="000848CE" w:rsidP="000848CE">
      <w:pPr>
        <w:pStyle w:val="AralkYok"/>
        <w:ind w:right="283"/>
        <w:jc w:val="center"/>
        <w:rPr>
          <w:b/>
        </w:rPr>
      </w:pPr>
    </w:p>
    <w:p w:rsidR="000848CE" w:rsidRDefault="000848CE" w:rsidP="000848CE">
      <w:pPr>
        <w:pStyle w:val="AralkYok"/>
        <w:ind w:right="283"/>
        <w:jc w:val="center"/>
        <w:rPr>
          <w:b/>
        </w:rPr>
      </w:pPr>
    </w:p>
    <w:p w:rsidR="000848CE" w:rsidRDefault="000848CE" w:rsidP="000848CE">
      <w:pPr>
        <w:pStyle w:val="AralkYok"/>
        <w:ind w:right="283"/>
        <w:jc w:val="center"/>
        <w:rPr>
          <w:b/>
        </w:rPr>
      </w:pPr>
    </w:p>
    <w:p w:rsidR="000848CE" w:rsidRPr="004255D8" w:rsidRDefault="000848CE" w:rsidP="000848CE">
      <w:pPr>
        <w:pStyle w:val="AralkYok"/>
        <w:ind w:right="283"/>
        <w:jc w:val="center"/>
        <w:rPr>
          <w:b/>
        </w:rPr>
      </w:pPr>
      <w:r>
        <w:rPr>
          <w:b/>
        </w:rPr>
        <w:t>Doç. Dr. Mustafa TUNA</w:t>
      </w:r>
    </w:p>
    <w:p w:rsidR="000848CE" w:rsidRPr="00DE27BE" w:rsidRDefault="000848CE" w:rsidP="000848CE">
      <w:pPr>
        <w:ind w:right="283"/>
        <w:jc w:val="center"/>
        <w:rPr>
          <w:rFonts w:ascii="Times New Roman" w:hAnsi="Times New Roman" w:cs="Times New Roman"/>
        </w:rPr>
      </w:pPr>
      <w:r w:rsidRPr="004255D8">
        <w:rPr>
          <w:rFonts w:ascii="Times New Roman" w:hAnsi="Times New Roman" w:cs="Times New Roman"/>
          <w:b/>
        </w:rPr>
        <w:t>Ankara Büyükşehir Belediye Başkanı</w:t>
      </w:r>
    </w:p>
    <w:p w:rsidR="000848CE" w:rsidRPr="008A5B57" w:rsidRDefault="000848CE" w:rsidP="008A5B57">
      <w:pPr>
        <w:pStyle w:val="AralkYok"/>
      </w:pPr>
    </w:p>
    <w:sectPr w:rsidR="000848CE" w:rsidRPr="008A5B57" w:rsidSect="003A3820">
      <w:headerReference w:type="default" r:id="rId7"/>
      <w:footerReference w:type="even" r:id="rId8"/>
      <w:footerReference w:type="default" r:id="rId9"/>
      <w:pgSz w:w="11906" w:h="16838"/>
      <w:pgMar w:top="1116" w:right="849" w:bottom="73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A9" w:rsidRDefault="00FC3CA9" w:rsidP="001F2A72">
      <w:pPr>
        <w:spacing w:after="0" w:line="240" w:lineRule="auto"/>
      </w:pPr>
      <w:r>
        <w:separator/>
      </w:r>
    </w:p>
  </w:endnote>
  <w:endnote w:type="continuationSeparator" w:id="0">
    <w:p w:rsidR="00FC3CA9" w:rsidRDefault="00FC3CA9" w:rsidP="001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BD" w:rsidRDefault="00E5001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E06B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E06BD" w:rsidRDefault="00CE06B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BD" w:rsidRDefault="00E5001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E06BD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871C7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CE06BD" w:rsidRDefault="00CE06BD">
    <w:pPr>
      <w:pStyle w:val="Altbilgi"/>
      <w:ind w:right="360"/>
    </w:pPr>
  </w:p>
  <w:p w:rsidR="00CE06BD" w:rsidRDefault="00CE06B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A9" w:rsidRDefault="00FC3CA9" w:rsidP="001F2A72">
      <w:pPr>
        <w:spacing w:after="0" w:line="240" w:lineRule="auto"/>
      </w:pPr>
      <w:r>
        <w:separator/>
      </w:r>
    </w:p>
  </w:footnote>
  <w:footnote w:type="continuationSeparator" w:id="0">
    <w:p w:rsidR="00FC3CA9" w:rsidRDefault="00FC3CA9" w:rsidP="001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22"/>
      <w:gridCol w:w="4819"/>
      <w:gridCol w:w="2552"/>
    </w:tblGrid>
    <w:tr w:rsidR="00CE06BD" w:rsidRPr="00712D5B" w:rsidTr="000011F1">
      <w:trPr>
        <w:trHeight w:val="276"/>
      </w:trPr>
      <w:tc>
        <w:tcPr>
          <w:tcW w:w="9993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E06BD" w:rsidRPr="00CF533F" w:rsidRDefault="00CE06BD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E06BD" w:rsidRPr="00712D5B" w:rsidTr="000011F1">
      <w:trPr>
        <w:trHeight w:val="656"/>
      </w:trPr>
      <w:tc>
        <w:tcPr>
          <w:tcW w:w="2622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E06BD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E06BD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E06BD" w:rsidRDefault="00CE06BD" w:rsidP="003D2217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E06BD" w:rsidRPr="001A069C" w:rsidRDefault="00CE06BD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E06BD" w:rsidRPr="001A069C" w:rsidRDefault="00CE06BD" w:rsidP="003D221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E06BD" w:rsidRDefault="00CE06BD" w:rsidP="003D2217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E06BD" w:rsidRPr="00CF533F" w:rsidRDefault="00CE06BD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552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E06BD" w:rsidRDefault="00CE06B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E06BD" w:rsidRDefault="00CE06B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E06BD" w:rsidRDefault="00CE06B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E06BD" w:rsidRPr="002C1A37" w:rsidRDefault="00CE06BD" w:rsidP="001F2A72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1F2A72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29</w:t>
          </w:r>
          <w:proofErr w:type="gramEnd"/>
          <w:r>
            <w:rPr>
              <w:rFonts w:ascii="Times New Roman" w:hAnsi="Times New Roman" w:cs="Times New Roman"/>
              <w:bCs/>
              <w:sz w:val="20"/>
              <w:szCs w:val="20"/>
            </w:rPr>
            <w:t>.01.2018</w:t>
          </w:r>
        </w:p>
        <w:p w:rsidR="00CE06BD" w:rsidRPr="001F2A72" w:rsidRDefault="00CE06BD" w:rsidP="001F2A7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/01</w:t>
          </w:r>
        </w:p>
        <w:p w:rsidR="00CE06BD" w:rsidRPr="00712D5B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E06BD" w:rsidRDefault="00CE06BD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E06BD" w:rsidRPr="00712D5B" w:rsidTr="000011F1">
      <w:trPr>
        <w:trHeight w:val="237"/>
      </w:trPr>
      <w:tc>
        <w:tcPr>
          <w:tcW w:w="2622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E06BD" w:rsidRPr="00712D5B" w:rsidRDefault="00CE06BD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E06BD" w:rsidRPr="003D2217" w:rsidRDefault="00CE06BD" w:rsidP="000D5D2F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552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E06BD" w:rsidRPr="00712D5B" w:rsidRDefault="00CE06BD" w:rsidP="000D5D2F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E06BD" w:rsidRPr="00712D5B" w:rsidTr="000011F1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E06BD" w:rsidRPr="00712D5B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E06BD" w:rsidRPr="00712D5B" w:rsidRDefault="00CE06BD" w:rsidP="0076519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Toplu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Ulaşım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Araçları  Durak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alanları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12D5B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712D5B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CE06BD" w:rsidRPr="00712D5B" w:rsidTr="000011F1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E06BD" w:rsidRPr="00712D5B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E06BD" w:rsidRPr="00712D5B" w:rsidRDefault="00CE06BD" w:rsidP="000101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Müdürlüğü’nün 08.11.2017/E.18341 sayılı yazısı.</w:t>
          </w:r>
        </w:p>
      </w:tc>
    </w:tr>
    <w:tr w:rsidR="00CE06BD" w:rsidRPr="00712D5B" w:rsidTr="000011F1">
      <w:trPr>
        <w:trHeight w:val="275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E06BD" w:rsidRPr="00712D5B" w:rsidRDefault="00CE06BD" w:rsidP="000D5D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E06BD" w:rsidRPr="00712D5B" w:rsidRDefault="00CE06BD" w:rsidP="000101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Otobüs, Minibüs ve ÖHO durak komisyonunun 2017/03 sayılı raporu.</w:t>
          </w:r>
        </w:p>
      </w:tc>
    </w:tr>
  </w:tbl>
  <w:p w:rsidR="00CE06BD" w:rsidRDefault="00CE06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9A7"/>
    <w:multiLevelType w:val="hybridMultilevel"/>
    <w:tmpl w:val="C0609E9E"/>
    <w:lvl w:ilvl="0" w:tplc="09624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A72"/>
    <w:rsid w:val="00000B08"/>
    <w:rsid w:val="000011F1"/>
    <w:rsid w:val="00010125"/>
    <w:rsid w:val="000109EC"/>
    <w:rsid w:val="00021072"/>
    <w:rsid w:val="0003229B"/>
    <w:rsid w:val="00036484"/>
    <w:rsid w:val="000435A4"/>
    <w:rsid w:val="00045533"/>
    <w:rsid w:val="00061C81"/>
    <w:rsid w:val="000648D0"/>
    <w:rsid w:val="00065A5D"/>
    <w:rsid w:val="000848CE"/>
    <w:rsid w:val="000904FC"/>
    <w:rsid w:val="00091160"/>
    <w:rsid w:val="000A44AE"/>
    <w:rsid w:val="000A5915"/>
    <w:rsid w:val="000D5D2F"/>
    <w:rsid w:val="000E2CC0"/>
    <w:rsid w:val="000E5179"/>
    <w:rsid w:val="000F6763"/>
    <w:rsid w:val="001016A5"/>
    <w:rsid w:val="00172CBA"/>
    <w:rsid w:val="001808F2"/>
    <w:rsid w:val="00192423"/>
    <w:rsid w:val="00197CD3"/>
    <w:rsid w:val="001C7249"/>
    <w:rsid w:val="001E7BA9"/>
    <w:rsid w:val="001F2A72"/>
    <w:rsid w:val="001F561A"/>
    <w:rsid w:val="00262676"/>
    <w:rsid w:val="002843EC"/>
    <w:rsid w:val="002972D0"/>
    <w:rsid w:val="002D15C5"/>
    <w:rsid w:val="00301B11"/>
    <w:rsid w:val="0031092C"/>
    <w:rsid w:val="00316CCA"/>
    <w:rsid w:val="00336D95"/>
    <w:rsid w:val="0039341C"/>
    <w:rsid w:val="003A3820"/>
    <w:rsid w:val="003B01CB"/>
    <w:rsid w:val="003B43D4"/>
    <w:rsid w:val="003D1DF3"/>
    <w:rsid w:val="003D2217"/>
    <w:rsid w:val="003D6E70"/>
    <w:rsid w:val="0040248A"/>
    <w:rsid w:val="00415A88"/>
    <w:rsid w:val="00447464"/>
    <w:rsid w:val="00475535"/>
    <w:rsid w:val="00492198"/>
    <w:rsid w:val="004970A0"/>
    <w:rsid w:val="004A4425"/>
    <w:rsid w:val="004A69CD"/>
    <w:rsid w:val="004D0853"/>
    <w:rsid w:val="004D52DC"/>
    <w:rsid w:val="004E2524"/>
    <w:rsid w:val="004E7660"/>
    <w:rsid w:val="00516EFF"/>
    <w:rsid w:val="005338A6"/>
    <w:rsid w:val="00544164"/>
    <w:rsid w:val="00557933"/>
    <w:rsid w:val="00573F05"/>
    <w:rsid w:val="00574EAA"/>
    <w:rsid w:val="00580C96"/>
    <w:rsid w:val="005871C7"/>
    <w:rsid w:val="005D2FD5"/>
    <w:rsid w:val="005D345B"/>
    <w:rsid w:val="005E5DCC"/>
    <w:rsid w:val="005F2400"/>
    <w:rsid w:val="006001D2"/>
    <w:rsid w:val="0060154E"/>
    <w:rsid w:val="00605F2A"/>
    <w:rsid w:val="00624D31"/>
    <w:rsid w:val="00634077"/>
    <w:rsid w:val="00635E91"/>
    <w:rsid w:val="00643F2A"/>
    <w:rsid w:val="006B7A83"/>
    <w:rsid w:val="006E64F1"/>
    <w:rsid w:val="0070556A"/>
    <w:rsid w:val="00705904"/>
    <w:rsid w:val="00765191"/>
    <w:rsid w:val="007665AA"/>
    <w:rsid w:val="0077733A"/>
    <w:rsid w:val="007D09FE"/>
    <w:rsid w:val="007D4262"/>
    <w:rsid w:val="007E1FF6"/>
    <w:rsid w:val="00826E4D"/>
    <w:rsid w:val="00841F76"/>
    <w:rsid w:val="00845F95"/>
    <w:rsid w:val="008776B2"/>
    <w:rsid w:val="00877F1E"/>
    <w:rsid w:val="00885911"/>
    <w:rsid w:val="008A5B57"/>
    <w:rsid w:val="008B5AA6"/>
    <w:rsid w:val="008C1812"/>
    <w:rsid w:val="008D36F2"/>
    <w:rsid w:val="00932F7D"/>
    <w:rsid w:val="00943C88"/>
    <w:rsid w:val="00947397"/>
    <w:rsid w:val="00987D52"/>
    <w:rsid w:val="009A50A9"/>
    <w:rsid w:val="009B4D75"/>
    <w:rsid w:val="009C2826"/>
    <w:rsid w:val="009C69DE"/>
    <w:rsid w:val="009F77AD"/>
    <w:rsid w:val="00A2348B"/>
    <w:rsid w:val="00A7135C"/>
    <w:rsid w:val="00A92640"/>
    <w:rsid w:val="00A96801"/>
    <w:rsid w:val="00AA2734"/>
    <w:rsid w:val="00AA7980"/>
    <w:rsid w:val="00B32013"/>
    <w:rsid w:val="00BB0446"/>
    <w:rsid w:val="00BB2D02"/>
    <w:rsid w:val="00BB3673"/>
    <w:rsid w:val="00BE12EB"/>
    <w:rsid w:val="00C14772"/>
    <w:rsid w:val="00C20D3A"/>
    <w:rsid w:val="00C27925"/>
    <w:rsid w:val="00C405EF"/>
    <w:rsid w:val="00CB6904"/>
    <w:rsid w:val="00CB79C4"/>
    <w:rsid w:val="00CE06BD"/>
    <w:rsid w:val="00CF5CD8"/>
    <w:rsid w:val="00D048B3"/>
    <w:rsid w:val="00D30E3A"/>
    <w:rsid w:val="00D361DB"/>
    <w:rsid w:val="00D413B0"/>
    <w:rsid w:val="00D51B07"/>
    <w:rsid w:val="00D525B1"/>
    <w:rsid w:val="00D60FDD"/>
    <w:rsid w:val="00D87AFE"/>
    <w:rsid w:val="00DA0870"/>
    <w:rsid w:val="00DA1626"/>
    <w:rsid w:val="00DB35FC"/>
    <w:rsid w:val="00DE27BE"/>
    <w:rsid w:val="00E02EC9"/>
    <w:rsid w:val="00E50010"/>
    <w:rsid w:val="00E50A1D"/>
    <w:rsid w:val="00E6735A"/>
    <w:rsid w:val="00E84DCA"/>
    <w:rsid w:val="00E925E6"/>
    <w:rsid w:val="00EA761F"/>
    <w:rsid w:val="00EC2AAD"/>
    <w:rsid w:val="00EF3BE4"/>
    <w:rsid w:val="00F05A61"/>
    <w:rsid w:val="00F11107"/>
    <w:rsid w:val="00F93D8D"/>
    <w:rsid w:val="00F951A2"/>
    <w:rsid w:val="00FC1767"/>
    <w:rsid w:val="00FC3CA9"/>
    <w:rsid w:val="00FC3D6E"/>
    <w:rsid w:val="00FD3961"/>
    <w:rsid w:val="00FD6FE6"/>
    <w:rsid w:val="00FF19DD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2A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F2A7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1F2A72"/>
  </w:style>
  <w:style w:type="character" w:customStyle="1" w:styleId="FontStyle13">
    <w:name w:val="Font Style13"/>
    <w:basedOn w:val="VarsaylanParagrafYazTipi"/>
    <w:uiPriority w:val="99"/>
    <w:rsid w:val="001F2A72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1F2A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link w:val="Style1Char"/>
    <w:uiPriority w:val="99"/>
    <w:rsid w:val="001F2A72"/>
    <w:pPr>
      <w:widowControl w:val="0"/>
      <w:autoSpaceDE w:val="0"/>
      <w:autoSpaceDN w:val="0"/>
      <w:adjustRightInd w:val="0"/>
      <w:spacing w:after="0" w:line="36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VarsaylanParagrafYazTipi"/>
    <w:link w:val="Style1"/>
    <w:uiPriority w:val="99"/>
    <w:rsid w:val="001F2A7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1F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F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A72"/>
  </w:style>
  <w:style w:type="table" w:styleId="TabloKlavuzu">
    <w:name w:val="Table Grid"/>
    <w:basedOn w:val="NormalTablo"/>
    <w:rsid w:val="00705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8A5B57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8A5B57"/>
    <w:rPr>
      <w:rFonts w:ascii="Arial" w:eastAsia="Times New Roman" w:hAnsi="Arial" w:cs="Times New Roman"/>
      <w:b/>
      <w:szCs w:val="20"/>
    </w:rPr>
  </w:style>
  <w:style w:type="paragraph" w:styleId="ListeParagraf">
    <w:name w:val="List Paragraph"/>
    <w:basedOn w:val="Normal"/>
    <w:uiPriority w:val="34"/>
    <w:qFormat/>
    <w:rsid w:val="008A5B57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473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4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suat.caglar</dc:creator>
  <cp:keywords/>
  <dc:description/>
  <cp:lastModifiedBy>Cumhur Taylan</cp:lastModifiedBy>
  <cp:revision>72</cp:revision>
  <cp:lastPrinted>2018-01-29T12:12:00Z</cp:lastPrinted>
  <dcterms:created xsi:type="dcterms:W3CDTF">2013-02-14T14:49:00Z</dcterms:created>
  <dcterms:modified xsi:type="dcterms:W3CDTF">2018-01-29T12:20:00Z</dcterms:modified>
</cp:coreProperties>
</file>