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74" w:rsidRDefault="00224474" w:rsidP="003B6AC0">
      <w:pPr>
        <w:autoSpaceDE w:val="0"/>
        <w:autoSpaceDN w:val="0"/>
        <w:adjustRightInd w:val="0"/>
        <w:spacing w:after="0" w:line="240" w:lineRule="auto"/>
        <w:ind w:right="-319"/>
        <w:jc w:val="center"/>
        <w:rPr>
          <w:rFonts w:ascii="Times New Roman" w:hAnsi="Times New Roman" w:cs="Times New Roman"/>
          <w:sz w:val="24"/>
          <w:szCs w:val="24"/>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hAnsi="Times New Roman" w:cs="Times New Roman"/>
          <w:sz w:val="24"/>
          <w:szCs w:val="24"/>
        </w:rPr>
        <w:t>Nakliyat Araçları Hizmet Y</w:t>
      </w:r>
      <w:r w:rsidRPr="007D0F90">
        <w:rPr>
          <w:rFonts w:ascii="Times New Roman" w:hAnsi="Times New Roman" w:cs="Times New Roman"/>
          <w:sz w:val="24"/>
          <w:szCs w:val="24"/>
        </w:rPr>
        <w:t>önergesine yönelik</w:t>
      </w:r>
    </w:p>
    <w:p w:rsidR="00224474" w:rsidRPr="007D0F90" w:rsidRDefault="00224474" w:rsidP="003B6AC0">
      <w:pPr>
        <w:autoSpaceDE w:val="0"/>
        <w:autoSpaceDN w:val="0"/>
        <w:adjustRightInd w:val="0"/>
        <w:spacing w:after="0" w:line="240" w:lineRule="auto"/>
        <w:ind w:right="-319"/>
        <w:jc w:val="center"/>
        <w:rPr>
          <w:rFonts w:ascii="Times New Roman" w:hAnsi="Times New Roman" w:cs="Times New Roman"/>
          <w:sz w:val="24"/>
          <w:szCs w:val="24"/>
        </w:rPr>
      </w:pPr>
      <w:r w:rsidRPr="009415A4">
        <w:rPr>
          <w:rFonts w:ascii="Times New Roman" w:eastAsiaTheme="minorHAnsi" w:hAnsi="Times New Roman" w:cs="Times New Roman"/>
          <w:sz w:val="24"/>
          <w:szCs w:val="24"/>
          <w:lang w:eastAsia="en-US"/>
        </w:rPr>
        <w:t>Alt Komisyon Raporu:</w:t>
      </w:r>
    </w:p>
    <w:p w:rsidR="00224474" w:rsidRDefault="00224474" w:rsidP="003B6AC0">
      <w:pPr>
        <w:spacing w:after="0" w:line="240" w:lineRule="auto"/>
        <w:ind w:right="-319"/>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42</w:t>
      </w:r>
      <w:r w:rsidRPr="00FF6C83">
        <w:rPr>
          <w:rFonts w:ascii="Times New Roman" w:eastAsiaTheme="minorHAnsi" w:hAnsi="Times New Roman" w:cs="Times New Roman"/>
          <w:b/>
          <w:bCs/>
          <w:sz w:val="24"/>
          <w:szCs w:val="24"/>
          <w:lang w:eastAsia="en-US"/>
        </w:rPr>
        <w:t xml:space="preserve">   </w:t>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 xml:space="preserve">             </w:t>
      </w:r>
      <w:r w:rsidR="003B6AC0">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D04744">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27.10</w:t>
      </w:r>
      <w:r w:rsidRPr="00FF6C83">
        <w:rPr>
          <w:rFonts w:ascii="Times New Roman" w:eastAsiaTheme="minorHAnsi" w:hAnsi="Times New Roman" w:cs="Times New Roman"/>
          <w:b/>
          <w:bCs/>
          <w:sz w:val="24"/>
          <w:szCs w:val="24"/>
          <w:lang w:eastAsia="en-US"/>
        </w:rPr>
        <w:t>.20</w:t>
      </w:r>
      <w:r>
        <w:rPr>
          <w:rFonts w:ascii="Times New Roman" w:eastAsiaTheme="minorHAnsi" w:hAnsi="Times New Roman" w:cs="Times New Roman"/>
          <w:b/>
          <w:bCs/>
          <w:sz w:val="24"/>
          <w:szCs w:val="24"/>
          <w:lang w:eastAsia="en-US"/>
        </w:rPr>
        <w:t>21</w:t>
      </w:r>
    </w:p>
    <w:p w:rsidR="00224474" w:rsidRPr="004D4059" w:rsidRDefault="00224474" w:rsidP="003B6AC0">
      <w:pPr>
        <w:spacing w:after="0" w:line="240" w:lineRule="auto"/>
        <w:ind w:right="-319"/>
        <w:jc w:val="both"/>
        <w:rPr>
          <w:rFonts w:ascii="Times New Roman" w:eastAsiaTheme="minorHAnsi" w:hAnsi="Times New Roman" w:cs="Times New Roman"/>
          <w:b/>
          <w:bCs/>
          <w:sz w:val="24"/>
          <w:szCs w:val="24"/>
          <w:lang w:eastAsia="en-US"/>
        </w:rPr>
      </w:pPr>
      <w:proofErr w:type="gramStart"/>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sidRPr="00A5308F">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hükümleri çerçevesinde, </w:t>
      </w:r>
      <w:r>
        <w:rPr>
          <w:rFonts w:ascii="Times New Roman" w:hAnsi="Times New Roman" w:cs="Times New Roman"/>
          <w:b/>
          <w:sz w:val="24"/>
          <w:szCs w:val="24"/>
        </w:rPr>
        <w:t>UKOME Genel Kurulunun 2021/62</w:t>
      </w:r>
      <w:r w:rsidRPr="00FC15BB">
        <w:rPr>
          <w:rFonts w:ascii="Times New Roman" w:hAnsi="Times New Roman" w:cs="Times New Roman"/>
          <w:b/>
          <w:sz w:val="24"/>
          <w:szCs w:val="24"/>
        </w:rPr>
        <w:t xml:space="preserve"> sayılı kararı gereği; </w:t>
      </w:r>
      <w:r w:rsidRPr="004D4059">
        <w:rPr>
          <w:rFonts w:ascii="Times New Roman" w:hAnsi="Times New Roman" w:cs="Times New Roman"/>
          <w:b/>
          <w:color w:val="000000" w:themeColor="text1"/>
          <w:sz w:val="24"/>
          <w:szCs w:val="24"/>
        </w:rPr>
        <w:t>Yönergenin Ankara Büyükşehir Belediyesi Ulaşım Dairesi Başkanlığı koordinesinde; Ulaştırma 2. Bölge Müdürlüğü, İl Emniyet Müdürlüğü Bölge Trafik Şube Müdürlüğü, Trafik Denetleme Şube Müdürlüğü, Asayiş Şube Müdürlüğü, İl Jandarma Komutanlığı Trafik Şube Müdürlüğü, Ankara Umum Otomobilciler ve Şoförler Esnaf Odası, Ankara Kamyon ve Kamyonetçiler Esnaf Odası, Ankara Büyükşehir Belediyesi Zabıta Dairesi Başkanlığı</w:t>
      </w:r>
      <w:r w:rsidRPr="00E0481C">
        <w:rPr>
          <w:rFonts w:ascii="Times New Roman" w:hAnsi="Times New Roman" w:cs="Times New Roman"/>
          <w:color w:val="000000" w:themeColor="text1"/>
          <w:sz w:val="24"/>
          <w:szCs w:val="24"/>
        </w:rPr>
        <w:t xml:space="preserve"> temsilcilerinden</w:t>
      </w:r>
      <w:r>
        <w:rPr>
          <w:rFonts w:ascii="Times New Roman" w:hAnsi="Times New Roman" w:cs="Times New Roman"/>
          <w:sz w:val="24"/>
          <w:szCs w:val="24"/>
        </w:rPr>
        <w:t xml:space="preserve"> oluşan Alt Komisyon tarafından değerlendirildikten sonra UKOME gündemine getirilmesi kararına istinaden 18.10.2021 ve 27.10.2021 tarihlerinde yapılan Alt Komisyon toplantısında UKOME Karar</w:t>
      </w:r>
      <w:r w:rsidRPr="009415A4">
        <w:rPr>
          <w:rFonts w:ascii="Times New Roman" w:hAnsi="Times New Roman" w:cs="Times New Roman"/>
          <w:sz w:val="24"/>
          <w:szCs w:val="24"/>
        </w:rPr>
        <w:t xml:space="preserve">ına görüş oluşturulmak üzere hazırlanmıştır. </w:t>
      </w:r>
      <w:proofErr w:type="gramEnd"/>
      <w:r w:rsidRPr="009415A4">
        <w:rPr>
          <w:rFonts w:ascii="Times New Roman" w:hAnsi="Times New Roman" w:cs="Times New Roman"/>
          <w:sz w:val="24"/>
          <w:szCs w:val="24"/>
        </w:rPr>
        <w:t>Arz ederiz.</w:t>
      </w:r>
    </w:p>
    <w:p w:rsidR="00224474" w:rsidRDefault="00224474" w:rsidP="003B6AC0">
      <w:pPr>
        <w:tabs>
          <w:tab w:val="left" w:pos="2317"/>
        </w:tabs>
        <w:spacing w:after="0"/>
        <w:ind w:right="-319"/>
        <w:jc w:val="both"/>
        <w:rPr>
          <w:rFonts w:ascii="Times New Roman" w:hAnsi="Times New Roman" w:cs="Times New Roman"/>
          <w:sz w:val="24"/>
          <w:szCs w:val="24"/>
        </w:rPr>
      </w:pPr>
    </w:p>
    <w:tbl>
      <w:tblPr>
        <w:tblStyle w:val="TabloKlavuzu"/>
        <w:tblW w:w="10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1"/>
        <w:gridCol w:w="2288"/>
        <w:gridCol w:w="1782"/>
        <w:gridCol w:w="2048"/>
        <w:gridCol w:w="2048"/>
      </w:tblGrid>
      <w:tr w:rsidR="00224474" w:rsidRPr="0089663F" w:rsidTr="00033C3C">
        <w:trPr>
          <w:trHeight w:val="575"/>
        </w:trPr>
        <w:tc>
          <w:tcPr>
            <w:tcW w:w="2071" w:type="dxa"/>
          </w:tcPr>
          <w:p w:rsidR="00033C3C" w:rsidRDefault="00033C3C"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89663F" w:rsidRDefault="00224474" w:rsidP="003B6AC0">
            <w:pPr>
              <w:pStyle w:val="AralkYok"/>
              <w:ind w:right="-319"/>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224474" w:rsidRPr="0089663F" w:rsidRDefault="00224474" w:rsidP="003B6AC0">
            <w:pPr>
              <w:pStyle w:val="AralkYok"/>
              <w:ind w:right="-319"/>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224474" w:rsidRPr="0089663F" w:rsidRDefault="00224474" w:rsidP="003B6AC0">
            <w:pPr>
              <w:tabs>
                <w:tab w:val="left" w:pos="2317"/>
              </w:tabs>
              <w:ind w:right="-319"/>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2288" w:type="dxa"/>
          </w:tcPr>
          <w:p w:rsidR="00033C3C" w:rsidRDefault="00033C3C"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5F7C66" w:rsidRDefault="00224474"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Ali Osman ELGİN</w:t>
            </w:r>
          </w:p>
          <w:p w:rsidR="00224474" w:rsidRPr="00E00C13" w:rsidRDefault="00224474" w:rsidP="003B6AC0">
            <w:pPr>
              <w:pStyle w:val="AralkYok"/>
              <w:ind w:right="-319"/>
              <w:jc w:val="center"/>
              <w:rPr>
                <w:rFonts w:ascii="Times New Roman" w:hAnsi="Times New Roman" w:cs="Times New Roman"/>
                <w:sz w:val="14"/>
                <w:szCs w:val="14"/>
              </w:rPr>
            </w:pPr>
            <w:proofErr w:type="spellStart"/>
            <w:r>
              <w:rPr>
                <w:rFonts w:ascii="Times New Roman" w:hAnsi="Times New Roman" w:cs="Times New Roman"/>
                <w:sz w:val="14"/>
                <w:szCs w:val="14"/>
              </w:rPr>
              <w:t>Trf</w:t>
            </w:r>
            <w:proofErr w:type="spellEnd"/>
            <w:r>
              <w:rPr>
                <w:rFonts w:ascii="Times New Roman" w:hAnsi="Times New Roman" w:cs="Times New Roman"/>
                <w:sz w:val="14"/>
                <w:szCs w:val="14"/>
              </w:rPr>
              <w:t xml:space="preserve">. </w:t>
            </w:r>
            <w:proofErr w:type="gramStart"/>
            <w:r>
              <w:rPr>
                <w:rFonts w:ascii="Times New Roman" w:hAnsi="Times New Roman" w:cs="Times New Roman"/>
                <w:sz w:val="14"/>
                <w:szCs w:val="14"/>
              </w:rPr>
              <w:t>Den.Düz</w:t>
            </w:r>
            <w:proofErr w:type="gramEnd"/>
            <w:r>
              <w:rPr>
                <w:rFonts w:ascii="Times New Roman" w:hAnsi="Times New Roman" w:cs="Times New Roman"/>
                <w:sz w:val="14"/>
                <w:szCs w:val="14"/>
              </w:rPr>
              <w:t>.</w:t>
            </w:r>
            <w:proofErr w:type="spellStart"/>
            <w:r>
              <w:rPr>
                <w:rFonts w:ascii="Times New Roman" w:hAnsi="Times New Roman" w:cs="Times New Roman"/>
                <w:sz w:val="14"/>
                <w:szCs w:val="14"/>
              </w:rPr>
              <w:t>Şb</w:t>
            </w:r>
            <w:proofErr w:type="spellEnd"/>
            <w:r>
              <w:rPr>
                <w:rFonts w:ascii="Times New Roman" w:hAnsi="Times New Roman" w:cs="Times New Roman"/>
                <w:sz w:val="14"/>
                <w:szCs w:val="14"/>
              </w:rPr>
              <w:t>.Müdürlüğü</w:t>
            </w:r>
          </w:p>
          <w:p w:rsidR="00224474" w:rsidRPr="0089663F" w:rsidRDefault="00224474" w:rsidP="003B6AC0">
            <w:pPr>
              <w:tabs>
                <w:tab w:val="left" w:pos="2317"/>
              </w:tabs>
              <w:ind w:right="-319"/>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782" w:type="dxa"/>
          </w:tcPr>
          <w:p w:rsidR="00033C3C" w:rsidRDefault="00033C3C" w:rsidP="003B6AC0">
            <w:pPr>
              <w:pStyle w:val="AralkYok"/>
              <w:ind w:right="-319"/>
              <w:jc w:val="center"/>
              <w:rPr>
                <w:rFonts w:ascii="Times New Roman" w:hAnsi="Times New Roman" w:cs="Times New Roman"/>
                <w:sz w:val="15"/>
                <w:szCs w:val="15"/>
              </w:rPr>
            </w:pPr>
            <w:r>
              <w:rPr>
                <w:rFonts w:ascii="Times New Roman" w:hAnsi="Times New Roman" w:cs="Times New Roman"/>
                <w:sz w:val="15"/>
                <w:szCs w:val="15"/>
              </w:rPr>
              <w:t>İMZA</w:t>
            </w:r>
          </w:p>
          <w:p w:rsidR="00224474" w:rsidRPr="00E00C13" w:rsidRDefault="00224474" w:rsidP="003B6AC0">
            <w:pPr>
              <w:pStyle w:val="AralkYok"/>
              <w:ind w:right="-319"/>
              <w:jc w:val="center"/>
              <w:rPr>
                <w:rFonts w:ascii="Times New Roman" w:hAnsi="Times New Roman" w:cs="Times New Roman"/>
                <w:sz w:val="15"/>
                <w:szCs w:val="15"/>
              </w:rPr>
            </w:pPr>
            <w:r w:rsidRPr="00E00C13">
              <w:rPr>
                <w:rFonts w:ascii="Times New Roman" w:hAnsi="Times New Roman" w:cs="Times New Roman"/>
                <w:sz w:val="15"/>
                <w:szCs w:val="15"/>
              </w:rPr>
              <w:t>Mustafa MEYDAN</w:t>
            </w:r>
          </w:p>
          <w:p w:rsidR="00224474" w:rsidRPr="00945A0C" w:rsidRDefault="00224474" w:rsidP="003B6AC0">
            <w:pPr>
              <w:pStyle w:val="AralkYok"/>
              <w:ind w:right="-319"/>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224474" w:rsidRPr="0089663F" w:rsidRDefault="00224474" w:rsidP="003B6AC0">
            <w:pPr>
              <w:tabs>
                <w:tab w:val="left" w:pos="2317"/>
              </w:tabs>
              <w:ind w:right="-319"/>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2048" w:type="dxa"/>
          </w:tcPr>
          <w:p w:rsidR="00033C3C" w:rsidRDefault="00033C3C"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945A0C" w:rsidRDefault="00224474"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Yakup MUSLU</w:t>
            </w:r>
          </w:p>
          <w:p w:rsidR="00224474" w:rsidRPr="00945A0C" w:rsidRDefault="00224474"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gramStart"/>
            <w:r>
              <w:rPr>
                <w:rFonts w:ascii="Times New Roman" w:hAnsi="Times New Roman" w:cs="Times New Roman"/>
                <w:sz w:val="16"/>
                <w:szCs w:val="16"/>
              </w:rPr>
              <w:t>Kom.Yrd</w:t>
            </w:r>
            <w:proofErr w:type="gramEnd"/>
            <w:r>
              <w:rPr>
                <w:rFonts w:ascii="Times New Roman" w:hAnsi="Times New Roman" w:cs="Times New Roman"/>
                <w:sz w:val="16"/>
                <w:szCs w:val="16"/>
              </w:rPr>
              <w:t>.</w:t>
            </w:r>
          </w:p>
          <w:p w:rsidR="00224474" w:rsidRPr="0089663F" w:rsidRDefault="00224474" w:rsidP="003B6AC0">
            <w:pPr>
              <w:tabs>
                <w:tab w:val="left" w:pos="2317"/>
              </w:tabs>
              <w:ind w:right="-319"/>
              <w:jc w:val="center"/>
              <w:rPr>
                <w:rFonts w:ascii="Times New Roman" w:hAnsi="Times New Roman" w:cs="Times New Roman"/>
                <w:sz w:val="16"/>
                <w:szCs w:val="16"/>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8" w:type="dxa"/>
          </w:tcPr>
          <w:p w:rsidR="00033C3C" w:rsidRDefault="00033C3C" w:rsidP="003B6AC0">
            <w:pPr>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89663F" w:rsidRDefault="00224474" w:rsidP="003B6AC0">
            <w:pPr>
              <w:ind w:right="-319"/>
              <w:jc w:val="center"/>
              <w:rPr>
                <w:rFonts w:ascii="Times New Roman" w:hAnsi="Times New Roman" w:cs="Times New Roman"/>
                <w:sz w:val="16"/>
                <w:szCs w:val="16"/>
              </w:rPr>
            </w:pPr>
            <w:r w:rsidRPr="0089663F">
              <w:rPr>
                <w:rFonts w:ascii="Times New Roman" w:hAnsi="Times New Roman" w:cs="Times New Roman"/>
                <w:sz w:val="16"/>
                <w:szCs w:val="16"/>
              </w:rPr>
              <w:t>Yalçın UZUNKAYA</w:t>
            </w:r>
          </w:p>
          <w:p w:rsidR="00224474" w:rsidRPr="0089663F" w:rsidRDefault="00224474" w:rsidP="003B6AC0">
            <w:pPr>
              <w:tabs>
                <w:tab w:val="left" w:pos="2317"/>
              </w:tabs>
              <w:ind w:right="-319"/>
              <w:jc w:val="center"/>
              <w:rPr>
                <w:rFonts w:ascii="Times New Roman" w:hAnsi="Times New Roman" w:cs="Times New Roman"/>
                <w:sz w:val="16"/>
                <w:szCs w:val="16"/>
              </w:rPr>
            </w:pP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 2. Böl. Md. Yrd Ulaştırma 2. Böl. Md.</w:t>
            </w:r>
          </w:p>
        </w:tc>
      </w:tr>
    </w:tbl>
    <w:p w:rsidR="00224474" w:rsidRDefault="00224474" w:rsidP="003B6AC0">
      <w:pPr>
        <w:pStyle w:val="AralkYok"/>
        <w:ind w:right="-319"/>
        <w:jc w:val="both"/>
        <w:rPr>
          <w:rFonts w:ascii="Times New Roman" w:hAnsi="Times New Roman" w:cs="Times New Roman"/>
          <w:b/>
          <w:sz w:val="24"/>
          <w:szCs w:val="24"/>
        </w:rPr>
      </w:pPr>
    </w:p>
    <w:tbl>
      <w:tblPr>
        <w:tblStyle w:val="TabloKlavuzu"/>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2"/>
        <w:gridCol w:w="1817"/>
        <w:gridCol w:w="1900"/>
        <w:gridCol w:w="2486"/>
        <w:gridCol w:w="1786"/>
      </w:tblGrid>
      <w:tr w:rsidR="00224474" w:rsidRPr="0089663F" w:rsidTr="00033C3C">
        <w:trPr>
          <w:trHeight w:val="711"/>
        </w:trPr>
        <w:tc>
          <w:tcPr>
            <w:tcW w:w="2242" w:type="dxa"/>
          </w:tcPr>
          <w:p w:rsidR="00033C3C" w:rsidRDefault="00033C3C"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89663F" w:rsidRDefault="00224474" w:rsidP="003B6AC0">
            <w:pPr>
              <w:pStyle w:val="AralkYok"/>
              <w:ind w:right="-319"/>
              <w:jc w:val="center"/>
              <w:rPr>
                <w:rFonts w:ascii="Times New Roman" w:hAnsi="Times New Roman" w:cs="Times New Roman"/>
                <w:sz w:val="16"/>
                <w:szCs w:val="16"/>
              </w:rPr>
            </w:pPr>
            <w:r>
              <w:rPr>
                <w:rFonts w:ascii="Times New Roman" w:hAnsi="Times New Roman" w:cs="Times New Roman"/>
                <w:sz w:val="16"/>
                <w:szCs w:val="16"/>
              </w:rPr>
              <w:t>Yüksel YİĞİT</w:t>
            </w:r>
          </w:p>
          <w:p w:rsidR="00224474" w:rsidRPr="00E00C13" w:rsidRDefault="00224474" w:rsidP="003B6AC0">
            <w:pPr>
              <w:pStyle w:val="AralkYok"/>
              <w:ind w:right="-319"/>
              <w:jc w:val="center"/>
              <w:rPr>
                <w:rFonts w:ascii="Times New Roman" w:hAnsi="Times New Roman" w:cs="Times New Roman"/>
                <w:sz w:val="14"/>
                <w:szCs w:val="14"/>
              </w:rPr>
            </w:pPr>
            <w:r w:rsidRPr="00E00C13">
              <w:rPr>
                <w:rFonts w:ascii="Times New Roman" w:hAnsi="Times New Roman" w:cs="Times New Roman"/>
                <w:sz w:val="14"/>
                <w:szCs w:val="14"/>
              </w:rPr>
              <w:t xml:space="preserve">Den. Filo Takip </w:t>
            </w:r>
            <w:proofErr w:type="gramStart"/>
            <w:r w:rsidRPr="00E00C13">
              <w:rPr>
                <w:rFonts w:ascii="Times New Roman" w:hAnsi="Times New Roman" w:cs="Times New Roman"/>
                <w:sz w:val="14"/>
                <w:szCs w:val="14"/>
              </w:rPr>
              <w:t>Şub.Md</w:t>
            </w:r>
            <w:proofErr w:type="gramEnd"/>
            <w:r w:rsidRPr="00E00C13">
              <w:rPr>
                <w:rFonts w:ascii="Times New Roman" w:hAnsi="Times New Roman" w:cs="Times New Roman"/>
                <w:sz w:val="14"/>
                <w:szCs w:val="14"/>
              </w:rPr>
              <w:t>.V.</w:t>
            </w:r>
          </w:p>
          <w:p w:rsidR="00224474" w:rsidRPr="0089663F" w:rsidRDefault="00224474" w:rsidP="003B6AC0">
            <w:pPr>
              <w:tabs>
                <w:tab w:val="left" w:pos="2317"/>
              </w:tabs>
              <w:ind w:right="-319"/>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817" w:type="dxa"/>
          </w:tcPr>
          <w:p w:rsidR="00033C3C" w:rsidRDefault="00033C3C" w:rsidP="003B6AC0">
            <w:pPr>
              <w:pStyle w:val="AralkYok"/>
              <w:ind w:right="-319"/>
              <w:jc w:val="center"/>
              <w:rPr>
                <w:rFonts w:ascii="Times New Roman" w:hAnsi="Times New Roman" w:cs="Times New Roman"/>
                <w:sz w:val="15"/>
                <w:szCs w:val="15"/>
              </w:rPr>
            </w:pPr>
            <w:r>
              <w:rPr>
                <w:rFonts w:ascii="Times New Roman" w:hAnsi="Times New Roman" w:cs="Times New Roman"/>
                <w:sz w:val="15"/>
                <w:szCs w:val="15"/>
              </w:rPr>
              <w:t>İMZA</w:t>
            </w:r>
          </w:p>
          <w:p w:rsidR="00224474" w:rsidRPr="00E00C13" w:rsidRDefault="00224474" w:rsidP="003B6AC0">
            <w:pPr>
              <w:pStyle w:val="AralkYok"/>
              <w:ind w:right="-319"/>
              <w:jc w:val="center"/>
              <w:rPr>
                <w:rFonts w:ascii="Times New Roman" w:hAnsi="Times New Roman" w:cs="Times New Roman"/>
                <w:sz w:val="15"/>
                <w:szCs w:val="15"/>
              </w:rPr>
            </w:pPr>
            <w:r>
              <w:rPr>
                <w:rFonts w:ascii="Times New Roman" w:hAnsi="Times New Roman" w:cs="Times New Roman"/>
                <w:sz w:val="15"/>
                <w:szCs w:val="15"/>
              </w:rPr>
              <w:t>Özgür GENCER</w:t>
            </w:r>
          </w:p>
          <w:p w:rsidR="00224474" w:rsidRPr="008600DF" w:rsidRDefault="00224474" w:rsidP="003B6AC0">
            <w:pPr>
              <w:pStyle w:val="AralkYok"/>
              <w:ind w:right="-319"/>
              <w:jc w:val="center"/>
              <w:rPr>
                <w:rFonts w:ascii="Times New Roman" w:hAnsi="Times New Roman" w:cs="Times New Roman"/>
                <w:sz w:val="14"/>
                <w:szCs w:val="14"/>
              </w:rPr>
            </w:pPr>
            <w:r w:rsidRPr="008600DF">
              <w:rPr>
                <w:rFonts w:ascii="Times New Roman" w:hAnsi="Times New Roman" w:cs="Times New Roman"/>
                <w:sz w:val="14"/>
                <w:szCs w:val="14"/>
              </w:rPr>
              <w:t>Emniyet Amiri</w:t>
            </w:r>
          </w:p>
          <w:p w:rsidR="00224474" w:rsidRPr="0089663F" w:rsidRDefault="00224474" w:rsidP="003B6AC0">
            <w:pPr>
              <w:tabs>
                <w:tab w:val="left" w:pos="2317"/>
              </w:tabs>
              <w:ind w:right="-319"/>
              <w:jc w:val="center"/>
              <w:rPr>
                <w:rFonts w:ascii="Times New Roman" w:hAnsi="Times New Roman" w:cs="Times New Roman"/>
                <w:sz w:val="16"/>
                <w:szCs w:val="16"/>
              </w:rPr>
            </w:pPr>
            <w:r w:rsidRPr="008600DF">
              <w:rPr>
                <w:rFonts w:ascii="Times New Roman" w:hAnsi="Times New Roman" w:cs="Times New Roman"/>
                <w:sz w:val="14"/>
                <w:szCs w:val="14"/>
              </w:rPr>
              <w:t xml:space="preserve">Bölge </w:t>
            </w:r>
            <w:proofErr w:type="spellStart"/>
            <w:r w:rsidRPr="008600DF">
              <w:rPr>
                <w:rFonts w:ascii="Times New Roman" w:hAnsi="Times New Roman" w:cs="Times New Roman"/>
                <w:sz w:val="14"/>
                <w:szCs w:val="14"/>
              </w:rPr>
              <w:t>Trf</w:t>
            </w:r>
            <w:proofErr w:type="spellEnd"/>
            <w:r w:rsidRPr="008600DF">
              <w:rPr>
                <w:rFonts w:ascii="Times New Roman" w:hAnsi="Times New Roman" w:cs="Times New Roman"/>
                <w:sz w:val="14"/>
                <w:szCs w:val="14"/>
              </w:rPr>
              <w:t xml:space="preserve">. </w:t>
            </w:r>
            <w:proofErr w:type="gramStart"/>
            <w:r w:rsidRPr="008600DF">
              <w:rPr>
                <w:rFonts w:ascii="Times New Roman" w:hAnsi="Times New Roman" w:cs="Times New Roman"/>
                <w:sz w:val="14"/>
                <w:szCs w:val="14"/>
              </w:rPr>
              <w:t>Şub.Müdürlüğü</w:t>
            </w:r>
            <w:proofErr w:type="gramEnd"/>
          </w:p>
        </w:tc>
        <w:tc>
          <w:tcPr>
            <w:tcW w:w="1900" w:type="dxa"/>
          </w:tcPr>
          <w:p w:rsidR="00033C3C" w:rsidRDefault="00033C3C" w:rsidP="00033C3C">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5F7C66" w:rsidRDefault="00224474" w:rsidP="00033C3C">
            <w:pPr>
              <w:pStyle w:val="AralkYok"/>
              <w:ind w:right="-319"/>
              <w:jc w:val="center"/>
              <w:rPr>
                <w:rFonts w:ascii="Times New Roman" w:hAnsi="Times New Roman" w:cs="Times New Roman"/>
                <w:sz w:val="16"/>
                <w:szCs w:val="16"/>
              </w:rPr>
            </w:pPr>
            <w:r>
              <w:rPr>
                <w:rFonts w:ascii="Times New Roman" w:hAnsi="Times New Roman" w:cs="Times New Roman"/>
                <w:sz w:val="16"/>
                <w:szCs w:val="16"/>
              </w:rPr>
              <w:t>Yavuz YILDIZ</w:t>
            </w:r>
          </w:p>
          <w:p w:rsidR="00224474" w:rsidRPr="00E00C13" w:rsidRDefault="00224474" w:rsidP="00033C3C">
            <w:pPr>
              <w:pStyle w:val="AralkYok"/>
              <w:ind w:right="-319"/>
              <w:jc w:val="center"/>
              <w:rPr>
                <w:rFonts w:ascii="Times New Roman" w:hAnsi="Times New Roman" w:cs="Times New Roman"/>
                <w:sz w:val="13"/>
                <w:szCs w:val="13"/>
              </w:rPr>
            </w:pPr>
            <w:proofErr w:type="gramStart"/>
            <w:r w:rsidRPr="00E00C13">
              <w:rPr>
                <w:rFonts w:ascii="Times New Roman" w:hAnsi="Times New Roman" w:cs="Times New Roman"/>
                <w:sz w:val="13"/>
                <w:szCs w:val="13"/>
              </w:rPr>
              <w:t>Kom.Yrd</w:t>
            </w:r>
            <w:proofErr w:type="gramEnd"/>
            <w:r w:rsidRPr="00E00C13">
              <w:rPr>
                <w:rFonts w:ascii="Times New Roman" w:hAnsi="Times New Roman" w:cs="Times New Roman"/>
                <w:sz w:val="13"/>
                <w:szCs w:val="13"/>
              </w:rPr>
              <w:t>.</w:t>
            </w:r>
          </w:p>
          <w:p w:rsidR="00224474" w:rsidRDefault="00224474" w:rsidP="00033C3C">
            <w:pPr>
              <w:pStyle w:val="AralkYok"/>
              <w:ind w:right="-319"/>
              <w:jc w:val="center"/>
              <w:rPr>
                <w:rFonts w:ascii="Times New Roman" w:hAnsi="Times New Roman" w:cs="Times New Roman"/>
                <w:b/>
                <w:sz w:val="24"/>
                <w:szCs w:val="24"/>
              </w:rPr>
            </w:pPr>
            <w:r>
              <w:rPr>
                <w:rFonts w:ascii="Times New Roman" w:hAnsi="Times New Roman" w:cs="Times New Roman"/>
                <w:sz w:val="16"/>
                <w:szCs w:val="16"/>
              </w:rPr>
              <w:t xml:space="preserve">Asayiş </w:t>
            </w:r>
            <w:proofErr w:type="spellStart"/>
            <w:proofErr w:type="gramStart"/>
            <w:r>
              <w:rPr>
                <w:rFonts w:ascii="Times New Roman" w:hAnsi="Times New Roman" w:cs="Times New Roman"/>
                <w:sz w:val="16"/>
                <w:szCs w:val="16"/>
              </w:rPr>
              <w:t>Şb</w:t>
            </w:r>
            <w:proofErr w:type="spellEnd"/>
            <w:r>
              <w:rPr>
                <w:rFonts w:ascii="Times New Roman" w:hAnsi="Times New Roman" w:cs="Times New Roman"/>
                <w:sz w:val="16"/>
                <w:szCs w:val="16"/>
              </w:rPr>
              <w:t>.Müdürlüğü</w:t>
            </w:r>
            <w:proofErr w:type="gramEnd"/>
          </w:p>
          <w:p w:rsidR="00224474" w:rsidRPr="0089663F" w:rsidRDefault="00224474" w:rsidP="003B6AC0">
            <w:pPr>
              <w:tabs>
                <w:tab w:val="left" w:pos="2317"/>
              </w:tabs>
              <w:ind w:right="-319"/>
              <w:jc w:val="center"/>
              <w:rPr>
                <w:rFonts w:ascii="Times New Roman" w:hAnsi="Times New Roman" w:cs="Times New Roman"/>
                <w:sz w:val="16"/>
                <w:szCs w:val="16"/>
              </w:rPr>
            </w:pPr>
          </w:p>
        </w:tc>
        <w:tc>
          <w:tcPr>
            <w:tcW w:w="2486" w:type="dxa"/>
          </w:tcPr>
          <w:p w:rsidR="00033C3C" w:rsidRDefault="00033C3C" w:rsidP="00033C3C">
            <w:pPr>
              <w:pStyle w:val="AralkYok"/>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945A0C" w:rsidRDefault="00224474" w:rsidP="00033C3C">
            <w:pPr>
              <w:pStyle w:val="AralkYok"/>
              <w:ind w:right="-319"/>
              <w:jc w:val="center"/>
              <w:rPr>
                <w:rFonts w:ascii="Times New Roman" w:hAnsi="Times New Roman" w:cs="Times New Roman"/>
                <w:sz w:val="16"/>
                <w:szCs w:val="16"/>
              </w:rPr>
            </w:pPr>
            <w:r>
              <w:rPr>
                <w:rFonts w:ascii="Times New Roman" w:hAnsi="Times New Roman" w:cs="Times New Roman"/>
                <w:sz w:val="16"/>
                <w:szCs w:val="16"/>
              </w:rPr>
              <w:t>Metin ÖZEL</w:t>
            </w:r>
          </w:p>
          <w:p w:rsidR="00033C3C" w:rsidRDefault="00224474" w:rsidP="00033C3C">
            <w:pPr>
              <w:tabs>
                <w:tab w:val="left" w:pos="2317"/>
              </w:tabs>
              <w:ind w:right="-319"/>
              <w:jc w:val="center"/>
              <w:rPr>
                <w:rFonts w:ascii="Times New Roman" w:hAnsi="Times New Roman" w:cs="Times New Roman"/>
                <w:sz w:val="16"/>
                <w:szCs w:val="16"/>
              </w:rPr>
            </w:pPr>
            <w:r>
              <w:rPr>
                <w:rFonts w:ascii="Times New Roman" w:hAnsi="Times New Roman" w:cs="Times New Roman"/>
                <w:sz w:val="16"/>
                <w:szCs w:val="16"/>
              </w:rPr>
              <w:t>BAŞKAN</w:t>
            </w:r>
          </w:p>
          <w:p w:rsidR="00224474" w:rsidRPr="00033C3C" w:rsidRDefault="00224474" w:rsidP="00033C3C">
            <w:pPr>
              <w:tabs>
                <w:tab w:val="left" w:pos="2317"/>
              </w:tabs>
              <w:ind w:right="-319"/>
              <w:jc w:val="center"/>
              <w:rPr>
                <w:rFonts w:ascii="Times New Roman" w:hAnsi="Times New Roman" w:cs="Times New Roman"/>
                <w:sz w:val="16"/>
                <w:szCs w:val="16"/>
              </w:rPr>
            </w:pPr>
            <w:proofErr w:type="spellStart"/>
            <w:r w:rsidRPr="00D81CE6">
              <w:rPr>
                <w:rFonts w:ascii="Times New Roman" w:hAnsi="Times New Roman" w:cs="Times New Roman"/>
                <w:sz w:val="14"/>
                <w:szCs w:val="14"/>
              </w:rPr>
              <w:t>Ank.Kam</w:t>
            </w:r>
            <w:proofErr w:type="spellEnd"/>
            <w:r w:rsidRPr="00D81CE6">
              <w:rPr>
                <w:rFonts w:ascii="Times New Roman" w:hAnsi="Times New Roman" w:cs="Times New Roman"/>
                <w:sz w:val="14"/>
                <w:szCs w:val="14"/>
              </w:rPr>
              <w:t>.ve Kamyonetçiler</w:t>
            </w:r>
            <w:r>
              <w:rPr>
                <w:rFonts w:ascii="Times New Roman" w:hAnsi="Times New Roman" w:cs="Times New Roman"/>
                <w:sz w:val="14"/>
                <w:szCs w:val="14"/>
              </w:rPr>
              <w:t xml:space="preserve"> </w:t>
            </w:r>
            <w:proofErr w:type="spellStart"/>
            <w:r w:rsidR="00033C3C">
              <w:rPr>
                <w:rFonts w:ascii="Times New Roman" w:hAnsi="Times New Roman" w:cs="Times New Roman"/>
                <w:sz w:val="14"/>
                <w:szCs w:val="14"/>
              </w:rPr>
              <w:t>Esn</w:t>
            </w:r>
            <w:proofErr w:type="spellEnd"/>
            <w:r w:rsidR="00033C3C">
              <w:rPr>
                <w:rFonts w:ascii="Times New Roman" w:hAnsi="Times New Roman" w:cs="Times New Roman"/>
                <w:sz w:val="14"/>
                <w:szCs w:val="14"/>
              </w:rPr>
              <w:t>.Od</w:t>
            </w:r>
            <w:proofErr w:type="gramStart"/>
            <w:r w:rsidR="00033C3C">
              <w:rPr>
                <w:rFonts w:ascii="Times New Roman" w:hAnsi="Times New Roman" w:cs="Times New Roman"/>
                <w:sz w:val="14"/>
                <w:szCs w:val="14"/>
              </w:rPr>
              <w:t>.</w:t>
            </w:r>
            <w:r w:rsidRPr="00D81CE6">
              <w:rPr>
                <w:rFonts w:ascii="Times New Roman" w:hAnsi="Times New Roman" w:cs="Times New Roman"/>
                <w:sz w:val="14"/>
                <w:szCs w:val="14"/>
              </w:rPr>
              <w:t>.</w:t>
            </w:r>
            <w:proofErr w:type="gramEnd"/>
          </w:p>
          <w:p w:rsidR="00224474" w:rsidRPr="0089663F" w:rsidRDefault="00224474" w:rsidP="003B6AC0">
            <w:pPr>
              <w:tabs>
                <w:tab w:val="left" w:pos="2317"/>
              </w:tabs>
              <w:ind w:right="-319"/>
              <w:jc w:val="center"/>
              <w:rPr>
                <w:rFonts w:ascii="Times New Roman" w:hAnsi="Times New Roman" w:cs="Times New Roman"/>
                <w:sz w:val="16"/>
                <w:szCs w:val="16"/>
              </w:rPr>
            </w:pPr>
          </w:p>
        </w:tc>
        <w:tc>
          <w:tcPr>
            <w:tcW w:w="1786" w:type="dxa"/>
          </w:tcPr>
          <w:p w:rsidR="00033C3C" w:rsidRDefault="00033C3C" w:rsidP="003B6AC0">
            <w:pPr>
              <w:ind w:right="-319"/>
              <w:jc w:val="center"/>
              <w:rPr>
                <w:rFonts w:ascii="Times New Roman" w:hAnsi="Times New Roman" w:cs="Times New Roman"/>
                <w:sz w:val="16"/>
                <w:szCs w:val="16"/>
              </w:rPr>
            </w:pPr>
            <w:r>
              <w:rPr>
                <w:rFonts w:ascii="Times New Roman" w:hAnsi="Times New Roman" w:cs="Times New Roman"/>
                <w:sz w:val="16"/>
                <w:szCs w:val="16"/>
              </w:rPr>
              <w:t>İMZA</w:t>
            </w:r>
          </w:p>
          <w:p w:rsidR="00224474" w:rsidRPr="00945A0C" w:rsidRDefault="00224474" w:rsidP="003B6AC0">
            <w:pPr>
              <w:ind w:right="-319"/>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224474" w:rsidRPr="0089663F" w:rsidRDefault="00224474" w:rsidP="003B6AC0">
            <w:pPr>
              <w:tabs>
                <w:tab w:val="left" w:pos="2317"/>
              </w:tabs>
              <w:ind w:right="-319"/>
              <w:jc w:val="center"/>
              <w:rPr>
                <w:rFonts w:ascii="Times New Roman" w:hAnsi="Times New Roman" w:cs="Times New Roman"/>
                <w:sz w:val="16"/>
                <w:szCs w:val="16"/>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224474" w:rsidRDefault="00224474" w:rsidP="003B6AC0">
      <w:pPr>
        <w:pStyle w:val="AralkYok"/>
        <w:ind w:right="-319"/>
        <w:jc w:val="center"/>
        <w:rPr>
          <w:rFonts w:ascii="Times New Roman" w:hAnsi="Times New Roman" w:cs="Times New Roman"/>
          <w:sz w:val="16"/>
          <w:szCs w:val="16"/>
        </w:rPr>
      </w:pPr>
    </w:p>
    <w:p w:rsidR="00224474" w:rsidRPr="00107E07" w:rsidRDefault="00224474" w:rsidP="003B6AC0">
      <w:pPr>
        <w:pStyle w:val="AralkYok"/>
        <w:ind w:right="-319"/>
        <w:jc w:val="center"/>
        <w:rPr>
          <w:rFonts w:ascii="Times New Roman" w:hAnsi="Times New Roman" w:cs="Times New Roman"/>
          <w:b/>
          <w:sz w:val="24"/>
          <w:szCs w:val="24"/>
        </w:rPr>
      </w:pPr>
      <w:r w:rsidRPr="00107E07">
        <w:rPr>
          <w:rFonts w:ascii="Times New Roman" w:hAnsi="Times New Roman" w:cs="Times New Roman"/>
          <w:b/>
          <w:sz w:val="24"/>
          <w:szCs w:val="24"/>
        </w:rPr>
        <w:t>ANKARA BÜYÜKŞEHİR BELEDİYESİ</w:t>
      </w:r>
    </w:p>
    <w:p w:rsidR="00224474" w:rsidRPr="00107E07" w:rsidRDefault="00224474" w:rsidP="003B6AC0">
      <w:pPr>
        <w:pStyle w:val="AralkYok"/>
        <w:ind w:right="-319"/>
        <w:jc w:val="center"/>
        <w:rPr>
          <w:rFonts w:ascii="Times New Roman" w:hAnsi="Times New Roman" w:cs="Times New Roman"/>
          <w:b/>
          <w:sz w:val="24"/>
          <w:szCs w:val="24"/>
        </w:rPr>
      </w:pPr>
      <w:r w:rsidRPr="00107E07">
        <w:rPr>
          <w:rFonts w:ascii="Times New Roman" w:hAnsi="Times New Roman" w:cs="Times New Roman"/>
          <w:b/>
          <w:sz w:val="24"/>
          <w:szCs w:val="24"/>
        </w:rPr>
        <w:t>NAKLİYAT ARAÇLARI</w:t>
      </w:r>
    </w:p>
    <w:p w:rsidR="00224474" w:rsidRPr="00107E07" w:rsidRDefault="00224474" w:rsidP="003B6AC0">
      <w:pPr>
        <w:pStyle w:val="AralkYok"/>
        <w:ind w:right="-319"/>
        <w:jc w:val="center"/>
        <w:rPr>
          <w:rFonts w:ascii="Times New Roman" w:hAnsi="Times New Roman" w:cs="Times New Roman"/>
          <w:b/>
          <w:sz w:val="24"/>
          <w:szCs w:val="24"/>
        </w:rPr>
      </w:pPr>
      <w:r w:rsidRPr="00107E07">
        <w:rPr>
          <w:rFonts w:ascii="Times New Roman" w:hAnsi="Times New Roman" w:cs="Times New Roman"/>
          <w:b/>
          <w:sz w:val="24"/>
          <w:szCs w:val="24"/>
        </w:rPr>
        <w:t>HİZMET YÖNERGESİ</w:t>
      </w:r>
    </w:p>
    <w:p w:rsidR="00224474" w:rsidRPr="00107E07" w:rsidRDefault="00224474" w:rsidP="003B6AC0">
      <w:pPr>
        <w:pStyle w:val="AralkYok"/>
        <w:ind w:right="-319"/>
        <w:rPr>
          <w:rFonts w:ascii="Times New Roman" w:hAnsi="Times New Roman" w:cs="Times New Roman"/>
          <w:b/>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Amaç</w:t>
      </w:r>
    </w:p>
    <w:p w:rsidR="00224474" w:rsidRPr="00B76357" w:rsidRDefault="00224474" w:rsidP="003B6AC0">
      <w:pPr>
        <w:ind w:right="-319"/>
        <w:jc w:val="both"/>
        <w:rPr>
          <w:rFonts w:ascii="Times New Roman" w:hAnsi="Times New Roman" w:cs="Times New Roman"/>
          <w:sz w:val="24"/>
          <w:szCs w:val="24"/>
        </w:rPr>
      </w:pPr>
      <w:proofErr w:type="gramStart"/>
      <w:r w:rsidRPr="00B76357">
        <w:rPr>
          <w:rFonts w:ascii="Times New Roman" w:hAnsi="Times New Roman" w:cs="Times New Roman"/>
          <w:b/>
          <w:sz w:val="24"/>
          <w:szCs w:val="24"/>
        </w:rPr>
        <w:t xml:space="preserve">MADDE 1- </w:t>
      </w:r>
      <w:r w:rsidRPr="00B76357">
        <w:rPr>
          <w:rFonts w:ascii="Times New Roman" w:hAnsi="Times New Roman" w:cs="Times New Roman"/>
          <w:sz w:val="24"/>
          <w:szCs w:val="24"/>
        </w:rPr>
        <w:t>Bu yönerge Ankara Büyükşehir Belediyesi sınırları içinde ticari olarak yük ve eşya nakli yapan, N1 (Kamyonet) , N2 (Kamyon) sınıfına giren araçların K Plakalı Taşıma Hizmetlerini düzenli ve güvenli hale getirmek, haksız rekabeti ve korsan taşımacılığı önlemek, çalışma şekil ve şartlarını, çalışabileceği yerler ile ihtiyaç duyulması halinde güzergâhlarını tespit etmek ve bu yönergenin gerekli kıldığı denetim hizmetlerini yapmak amacıyla hazırlanmıştır.</w:t>
      </w:r>
      <w:proofErr w:type="gramEnd"/>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Kapsam</w:t>
      </w: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MADDE 2-</w:t>
      </w:r>
      <w:r w:rsidRPr="00B76357">
        <w:rPr>
          <w:rFonts w:ascii="Times New Roman" w:hAnsi="Times New Roman" w:cs="Times New Roman"/>
          <w:sz w:val="24"/>
          <w:szCs w:val="24"/>
        </w:rPr>
        <w:t xml:space="preserve"> Ankara Büyükşehir Belediyesi sınırları içinde ticari olarak K1, K1*, K3, K3*, K1(Ö) (Ticari Olarak Sadece Kendi Nam ve Hesabına Çekici Hizmeti Yürütenler) yetki belgelerine kayıtlı N1 (Kamyonet) ve N2 (Kamyon) sınıfına giren taşıtları kapsar. </w:t>
      </w:r>
    </w:p>
    <w:p w:rsidR="00224474" w:rsidRPr="00B76357" w:rsidRDefault="00224474" w:rsidP="003B6AC0">
      <w:pPr>
        <w:pStyle w:val="AralkYok"/>
        <w:ind w:right="-319" w:firstLine="708"/>
        <w:jc w:val="both"/>
        <w:rPr>
          <w:rFonts w:ascii="Times New Roman" w:hAnsi="Times New Roman" w:cs="Times New Roman"/>
          <w:sz w:val="24"/>
          <w:szCs w:val="24"/>
        </w:rPr>
      </w:pPr>
      <w:r w:rsidRPr="00B76357">
        <w:rPr>
          <w:rFonts w:ascii="Times New Roman" w:hAnsi="Times New Roman" w:cs="Times New Roman"/>
          <w:sz w:val="24"/>
          <w:szCs w:val="24"/>
        </w:rPr>
        <w:t xml:space="preserve">Yukarıda tanımı yapılan N1 ve N2 türü taşıtlar dışındaki ile 4925 sayılı kanun ve yönetmelik kapsamında kalan diğer yetki belgelerinde kayıtlı olan taşıtları kapsamaz. </w:t>
      </w:r>
    </w:p>
    <w:p w:rsidR="00224474" w:rsidRPr="00B76357" w:rsidRDefault="00224474" w:rsidP="003B6AC0">
      <w:pPr>
        <w:pStyle w:val="AralkYok"/>
        <w:ind w:right="-319"/>
        <w:jc w:val="both"/>
        <w:rPr>
          <w:rFonts w:ascii="Times New Roman" w:hAnsi="Times New Roman" w:cs="Times New Roman"/>
          <w:b/>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lastRenderedPageBreak/>
        <w:t>Dayanak</w:t>
      </w: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MADDE 3- </w:t>
      </w: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ab/>
      </w:r>
      <w:r w:rsidRPr="00B76357">
        <w:rPr>
          <w:rFonts w:ascii="Times New Roman" w:hAnsi="Times New Roman" w:cs="Times New Roman"/>
          <w:sz w:val="24"/>
          <w:szCs w:val="24"/>
        </w:rPr>
        <w:t xml:space="preserve">Bu yönerge; </w:t>
      </w:r>
    </w:p>
    <w:p w:rsidR="00224474" w:rsidRPr="00B76357" w:rsidRDefault="00224474" w:rsidP="003B6AC0">
      <w:pPr>
        <w:pStyle w:val="AralkYok"/>
        <w:numPr>
          <w:ilvl w:val="0"/>
          <w:numId w:val="5"/>
        </w:numPr>
        <w:ind w:right="-319"/>
        <w:jc w:val="both"/>
        <w:rPr>
          <w:rFonts w:ascii="Times New Roman" w:hAnsi="Times New Roman" w:cs="Times New Roman"/>
          <w:sz w:val="24"/>
          <w:szCs w:val="24"/>
        </w:rPr>
      </w:pPr>
      <w:r w:rsidRPr="00B76357">
        <w:rPr>
          <w:rFonts w:ascii="Times New Roman" w:hAnsi="Times New Roman" w:cs="Times New Roman"/>
          <w:sz w:val="24"/>
          <w:szCs w:val="24"/>
        </w:rPr>
        <w:t>5216 Sayılı Büyükşehir Belediye Kanunu</w:t>
      </w:r>
    </w:p>
    <w:p w:rsidR="00224474" w:rsidRPr="00B76357" w:rsidRDefault="00224474" w:rsidP="003B6AC0">
      <w:pPr>
        <w:pStyle w:val="AralkYok"/>
        <w:numPr>
          <w:ilvl w:val="0"/>
          <w:numId w:val="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5393 sayılı Belediye Kanunu </w:t>
      </w:r>
    </w:p>
    <w:p w:rsidR="00224474" w:rsidRPr="00B76357" w:rsidRDefault="00224474" w:rsidP="003B6AC0">
      <w:pPr>
        <w:pStyle w:val="AralkYok"/>
        <w:numPr>
          <w:ilvl w:val="0"/>
          <w:numId w:val="5"/>
        </w:numPr>
        <w:ind w:right="-319"/>
        <w:jc w:val="both"/>
        <w:rPr>
          <w:rFonts w:ascii="Times New Roman" w:hAnsi="Times New Roman" w:cs="Times New Roman"/>
          <w:sz w:val="24"/>
          <w:szCs w:val="24"/>
        </w:rPr>
      </w:pPr>
      <w:r w:rsidRPr="00B76357">
        <w:rPr>
          <w:rFonts w:ascii="Times New Roman" w:hAnsi="Times New Roman" w:cs="Times New Roman"/>
          <w:sz w:val="24"/>
          <w:szCs w:val="24"/>
        </w:rPr>
        <w:t>2918 sayılı Karayolları Trafik Kanunu</w:t>
      </w:r>
    </w:p>
    <w:p w:rsidR="00224474" w:rsidRPr="00B76357" w:rsidRDefault="00224474" w:rsidP="003B6AC0">
      <w:pPr>
        <w:pStyle w:val="AralkYok"/>
        <w:numPr>
          <w:ilvl w:val="0"/>
          <w:numId w:val="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4925 sayılı Karayolu Taşıma Kanunu ve Yönetmeliği. </w:t>
      </w:r>
    </w:p>
    <w:p w:rsidR="00224474" w:rsidRPr="00B76357" w:rsidRDefault="00224474" w:rsidP="003B6AC0">
      <w:pPr>
        <w:pStyle w:val="AralkYok"/>
        <w:numPr>
          <w:ilvl w:val="0"/>
          <w:numId w:val="5"/>
        </w:numPr>
        <w:ind w:right="-319"/>
        <w:jc w:val="both"/>
        <w:rPr>
          <w:rFonts w:ascii="Times New Roman" w:hAnsi="Times New Roman" w:cs="Times New Roman"/>
          <w:b/>
          <w:sz w:val="24"/>
          <w:szCs w:val="24"/>
        </w:rPr>
      </w:pPr>
      <w:r w:rsidRPr="00B76357">
        <w:rPr>
          <w:rFonts w:ascii="Times New Roman" w:hAnsi="Times New Roman" w:cs="Times New Roman"/>
          <w:sz w:val="24"/>
          <w:szCs w:val="24"/>
        </w:rPr>
        <w:t xml:space="preserve">5362 sayılı Esnaf ve </w:t>
      </w:r>
      <w:proofErr w:type="gramStart"/>
      <w:r w:rsidRPr="00B76357">
        <w:rPr>
          <w:rFonts w:ascii="Times New Roman" w:hAnsi="Times New Roman" w:cs="Times New Roman"/>
          <w:sz w:val="24"/>
          <w:szCs w:val="24"/>
        </w:rPr>
        <w:t>Sanatkarlar</w:t>
      </w:r>
      <w:proofErr w:type="gramEnd"/>
      <w:r w:rsidRPr="00B76357">
        <w:rPr>
          <w:rFonts w:ascii="Times New Roman" w:hAnsi="Times New Roman" w:cs="Times New Roman"/>
          <w:sz w:val="24"/>
          <w:szCs w:val="24"/>
        </w:rPr>
        <w:t xml:space="preserve"> Meslek Kuruluşları Kanunu </w:t>
      </w:r>
    </w:p>
    <w:p w:rsidR="00224474" w:rsidRPr="00B76357" w:rsidRDefault="00224474" w:rsidP="003B6AC0">
      <w:pPr>
        <w:pStyle w:val="AralkYok"/>
        <w:ind w:left="1065" w:right="-319"/>
        <w:jc w:val="both"/>
        <w:rPr>
          <w:rFonts w:ascii="Times New Roman" w:hAnsi="Times New Roman" w:cs="Times New Roman"/>
          <w:sz w:val="24"/>
          <w:szCs w:val="24"/>
        </w:rPr>
      </w:pPr>
      <w:r w:rsidRPr="00B76357">
        <w:rPr>
          <w:rFonts w:ascii="Times New Roman" w:hAnsi="Times New Roman" w:cs="Times New Roman"/>
          <w:sz w:val="24"/>
          <w:szCs w:val="24"/>
        </w:rPr>
        <w:t>Hükümlerine dayanılarak hazırlanmıştır.</w:t>
      </w:r>
    </w:p>
    <w:p w:rsidR="00224474" w:rsidRPr="00B76357" w:rsidRDefault="00224474" w:rsidP="003B6AC0">
      <w:pPr>
        <w:pStyle w:val="AralkYok"/>
        <w:ind w:left="1065" w:right="-319"/>
        <w:jc w:val="both"/>
        <w:rPr>
          <w:rFonts w:ascii="Times New Roman" w:hAnsi="Times New Roman" w:cs="Times New Roman"/>
          <w:b/>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Tanımlar </w:t>
      </w: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MADDE 4- Bu yönerge uygulanmasında; </w:t>
      </w:r>
    </w:p>
    <w:p w:rsidR="00224474" w:rsidRPr="00B76357" w:rsidRDefault="00224474" w:rsidP="003B6AC0">
      <w:pPr>
        <w:pStyle w:val="AralkYok"/>
        <w:ind w:right="-319"/>
        <w:jc w:val="both"/>
        <w:rPr>
          <w:rFonts w:ascii="Times New Roman" w:hAnsi="Times New Roman" w:cs="Times New Roman"/>
          <w:sz w:val="24"/>
          <w:szCs w:val="24"/>
        </w:rPr>
      </w:pP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Belediye</w:t>
      </w:r>
      <w:r w:rsidRPr="00B76357">
        <w:rPr>
          <w:rFonts w:ascii="Times New Roman" w:hAnsi="Times New Roman" w:cs="Times New Roman"/>
          <w:b/>
          <w:sz w:val="24"/>
          <w:szCs w:val="24"/>
        </w:rPr>
        <w:tab/>
        <w:t xml:space="preserve">: </w:t>
      </w:r>
      <w:r w:rsidRPr="00B76357">
        <w:rPr>
          <w:rFonts w:ascii="Times New Roman" w:hAnsi="Times New Roman" w:cs="Times New Roman"/>
          <w:sz w:val="24"/>
          <w:szCs w:val="24"/>
        </w:rPr>
        <w:t>Ankara Büyükşehir Belediyesi,</w:t>
      </w: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İzinli Güzergâh:</w:t>
      </w:r>
      <w:r w:rsidRPr="00B76357">
        <w:rPr>
          <w:rFonts w:ascii="Times New Roman" w:hAnsi="Times New Roman" w:cs="Times New Roman"/>
          <w:sz w:val="24"/>
          <w:szCs w:val="24"/>
        </w:rPr>
        <w:t xml:space="preserve"> Yük ve eşya nakli yapan araçların kalkış noktası ile varış noktası arasında kalan UKOME tarafından izin verilen yerler, </w:t>
      </w: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 xml:space="preserve">İşleten </w:t>
      </w:r>
      <w:r w:rsidRPr="00B76357">
        <w:rPr>
          <w:rFonts w:ascii="Times New Roman" w:hAnsi="Times New Roman" w:cs="Times New Roman"/>
          <w:b/>
          <w:sz w:val="24"/>
          <w:szCs w:val="24"/>
        </w:rPr>
        <w:tab/>
      </w:r>
      <w:r w:rsidRPr="00B76357">
        <w:rPr>
          <w:rFonts w:ascii="Times New Roman" w:hAnsi="Times New Roman" w:cs="Times New Roman"/>
          <w:b/>
          <w:sz w:val="24"/>
          <w:szCs w:val="24"/>
        </w:rPr>
        <w:tab/>
        <w:t>:</w:t>
      </w:r>
      <w:r w:rsidRPr="00B76357">
        <w:rPr>
          <w:rFonts w:ascii="Times New Roman" w:hAnsi="Times New Roman" w:cs="Times New Roman"/>
          <w:sz w:val="24"/>
          <w:szCs w:val="24"/>
        </w:rPr>
        <w:t xml:space="preserve"> Araç tescil kaydı üzerine olan ve ticari olarak faaliyet gösteren 4925 sayılı Kanun ve Yönetmelik kapsamında düzenlenmiş yetki belgesi sahibi gerçek ve tüzel kişileri, </w:t>
      </w: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 xml:space="preserve">Kent </w:t>
      </w:r>
      <w:r w:rsidRPr="00B76357">
        <w:rPr>
          <w:rFonts w:ascii="Times New Roman" w:hAnsi="Times New Roman" w:cs="Times New Roman"/>
          <w:b/>
          <w:sz w:val="24"/>
          <w:szCs w:val="24"/>
        </w:rPr>
        <w:tab/>
      </w:r>
      <w:r w:rsidRPr="00B76357">
        <w:rPr>
          <w:rFonts w:ascii="Times New Roman" w:hAnsi="Times New Roman" w:cs="Times New Roman"/>
          <w:b/>
          <w:sz w:val="24"/>
          <w:szCs w:val="24"/>
        </w:rPr>
        <w:tab/>
        <w:t>:</w:t>
      </w:r>
      <w:r w:rsidRPr="00B76357">
        <w:rPr>
          <w:rFonts w:ascii="Times New Roman" w:hAnsi="Times New Roman" w:cs="Times New Roman"/>
          <w:sz w:val="24"/>
          <w:szCs w:val="24"/>
        </w:rPr>
        <w:t xml:space="preserve"> Ankara Büyükşehir Belediyesi İl</w:t>
      </w:r>
      <w:r w:rsidRPr="00B76357">
        <w:rPr>
          <w:rFonts w:ascii="Times New Roman" w:hAnsi="Times New Roman" w:cs="Times New Roman"/>
          <w:color w:val="FF0000"/>
          <w:sz w:val="24"/>
          <w:szCs w:val="24"/>
        </w:rPr>
        <w:t xml:space="preserve"> </w:t>
      </w:r>
      <w:r w:rsidRPr="00B76357">
        <w:rPr>
          <w:rFonts w:ascii="Times New Roman" w:hAnsi="Times New Roman" w:cs="Times New Roman"/>
          <w:sz w:val="24"/>
          <w:szCs w:val="24"/>
        </w:rPr>
        <w:t>sınırları,</w:t>
      </w: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Kamyon</w:t>
      </w:r>
      <w:r w:rsidRPr="00B76357">
        <w:rPr>
          <w:rFonts w:ascii="Times New Roman" w:hAnsi="Times New Roman" w:cs="Times New Roman"/>
          <w:b/>
          <w:sz w:val="24"/>
          <w:szCs w:val="24"/>
        </w:rPr>
        <w:tab/>
        <w:t>:</w:t>
      </w:r>
      <w:r w:rsidRPr="00B76357">
        <w:rPr>
          <w:rFonts w:ascii="Times New Roman" w:hAnsi="Times New Roman" w:cs="Times New Roman"/>
          <w:sz w:val="24"/>
          <w:szCs w:val="24"/>
        </w:rPr>
        <w:t xml:space="preserve"> İzin verilebilen azami yüklü ağırlığı 12000 </w:t>
      </w:r>
      <w:proofErr w:type="spellStart"/>
      <w:r w:rsidRPr="00B76357">
        <w:rPr>
          <w:rFonts w:ascii="Times New Roman" w:hAnsi="Times New Roman" w:cs="Times New Roman"/>
          <w:sz w:val="24"/>
          <w:szCs w:val="24"/>
        </w:rPr>
        <w:t>kg’ı</w:t>
      </w:r>
      <w:proofErr w:type="spellEnd"/>
      <w:r w:rsidRPr="00B76357">
        <w:rPr>
          <w:rFonts w:ascii="Times New Roman" w:hAnsi="Times New Roman" w:cs="Times New Roman"/>
          <w:sz w:val="24"/>
          <w:szCs w:val="24"/>
        </w:rPr>
        <w:t xml:space="preserve"> geçmeyen ve yük taşımak için imal edilmiş N2 kategorisindeki motorlu taşıtları,</w:t>
      </w:r>
    </w:p>
    <w:p w:rsidR="00224474" w:rsidRPr="00B76357" w:rsidRDefault="00224474" w:rsidP="003B6AC0">
      <w:pPr>
        <w:pStyle w:val="AralkYok"/>
        <w:numPr>
          <w:ilvl w:val="0"/>
          <w:numId w:val="4"/>
        </w:numPr>
        <w:ind w:right="-319"/>
        <w:jc w:val="both"/>
        <w:rPr>
          <w:rFonts w:ascii="Times New Roman" w:hAnsi="Times New Roman" w:cs="Times New Roman"/>
          <w:sz w:val="24"/>
          <w:szCs w:val="24"/>
        </w:rPr>
      </w:pPr>
      <w:r w:rsidRPr="00B76357">
        <w:rPr>
          <w:rFonts w:ascii="Times New Roman" w:hAnsi="Times New Roman" w:cs="Times New Roman"/>
          <w:b/>
          <w:sz w:val="24"/>
          <w:szCs w:val="24"/>
        </w:rPr>
        <w:t xml:space="preserve">Kamyonet </w:t>
      </w:r>
      <w:r w:rsidRPr="00B76357">
        <w:rPr>
          <w:rFonts w:ascii="Times New Roman" w:hAnsi="Times New Roman" w:cs="Times New Roman"/>
          <w:b/>
          <w:sz w:val="24"/>
          <w:szCs w:val="24"/>
        </w:rPr>
        <w:tab/>
        <w:t>:</w:t>
      </w:r>
      <w:r w:rsidRPr="00B76357">
        <w:rPr>
          <w:rFonts w:ascii="Times New Roman" w:hAnsi="Times New Roman" w:cs="Times New Roman"/>
          <w:sz w:val="24"/>
          <w:szCs w:val="24"/>
        </w:rPr>
        <w:t xml:space="preserve"> İzin verilebilen azami yüklü ağırlığı 3500 </w:t>
      </w:r>
      <w:proofErr w:type="spellStart"/>
      <w:r w:rsidRPr="00B76357">
        <w:rPr>
          <w:rFonts w:ascii="Times New Roman" w:hAnsi="Times New Roman" w:cs="Times New Roman"/>
          <w:sz w:val="24"/>
          <w:szCs w:val="24"/>
        </w:rPr>
        <w:t>kg’ı</w:t>
      </w:r>
      <w:proofErr w:type="spellEnd"/>
      <w:r w:rsidRPr="00B76357">
        <w:rPr>
          <w:rFonts w:ascii="Times New Roman" w:hAnsi="Times New Roman" w:cs="Times New Roman"/>
          <w:sz w:val="24"/>
          <w:szCs w:val="24"/>
        </w:rPr>
        <w:t xml:space="preserve"> geçmeyen ve yük taşımak için imal edilmiş N1 kategorisindeki motorlu taşıtları, </w:t>
      </w:r>
    </w:p>
    <w:p w:rsidR="00224474" w:rsidRPr="00B76357" w:rsidRDefault="00224474" w:rsidP="003B6AC0">
      <w:pPr>
        <w:pStyle w:val="AralkYok"/>
        <w:numPr>
          <w:ilvl w:val="0"/>
          <w:numId w:val="4"/>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b/>
          <w:sz w:val="24"/>
          <w:szCs w:val="24"/>
        </w:rPr>
        <w:t>Nakliyat Durağı:</w:t>
      </w:r>
      <w:r w:rsidRPr="00B76357">
        <w:rPr>
          <w:rFonts w:ascii="Times New Roman" w:hAnsi="Times New Roman" w:cs="Times New Roman"/>
          <w:sz w:val="24"/>
          <w:szCs w:val="24"/>
        </w:rPr>
        <w:t xml:space="preserve"> Nakliye araçlarının </w:t>
      </w:r>
      <w:r w:rsidRPr="00B76357">
        <w:rPr>
          <w:rFonts w:ascii="Times New Roman" w:hAnsi="Times New Roman" w:cs="Times New Roman"/>
          <w:color w:val="000000" w:themeColor="text1"/>
          <w:sz w:val="24"/>
          <w:szCs w:val="24"/>
        </w:rPr>
        <w:t xml:space="preserve">bulunduğu, UKOME tarafından araç </w:t>
      </w:r>
      <w:proofErr w:type="gramStart"/>
      <w:r w:rsidRPr="00B76357">
        <w:rPr>
          <w:rFonts w:ascii="Times New Roman" w:hAnsi="Times New Roman" w:cs="Times New Roman"/>
          <w:color w:val="000000" w:themeColor="text1"/>
          <w:sz w:val="24"/>
          <w:szCs w:val="24"/>
        </w:rPr>
        <w:t>adeti</w:t>
      </w:r>
      <w:proofErr w:type="gramEnd"/>
      <w:r w:rsidRPr="00B76357">
        <w:rPr>
          <w:rFonts w:ascii="Times New Roman" w:hAnsi="Times New Roman" w:cs="Times New Roman"/>
          <w:color w:val="000000" w:themeColor="text1"/>
          <w:sz w:val="24"/>
          <w:szCs w:val="24"/>
        </w:rPr>
        <w:t xml:space="preserve"> ve yeri belirlenen nakliyat aracı bekleme sahası,</w:t>
      </w:r>
    </w:p>
    <w:p w:rsidR="00224474" w:rsidRPr="00B76357" w:rsidRDefault="00224474" w:rsidP="003B6AC0">
      <w:pPr>
        <w:pStyle w:val="AralkYok"/>
        <w:numPr>
          <w:ilvl w:val="0"/>
          <w:numId w:val="4"/>
        </w:numPr>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Şehir içi nakliyat irtibat bürosu:</w:t>
      </w:r>
      <w:r w:rsidRPr="00B76357">
        <w:rPr>
          <w:rFonts w:ascii="Times New Roman" w:hAnsi="Times New Roman" w:cs="Times New Roman"/>
          <w:color w:val="000000" w:themeColor="text1"/>
          <w:sz w:val="24"/>
          <w:szCs w:val="24"/>
        </w:rPr>
        <w:t xml:space="preserve"> Nakliyeci veya nakliyecilerin şehrin herhangi bir yerinde açabilecekleri </w:t>
      </w:r>
      <w:r w:rsidRPr="00B76357">
        <w:rPr>
          <w:rFonts w:ascii="Times New Roman" w:hAnsi="Times New Roman" w:cs="Times New Roman"/>
          <w:sz w:val="24"/>
          <w:szCs w:val="24"/>
        </w:rPr>
        <w:t>4925 sayılı Kanun ve Yönetmelik kapsamında düzenlenen yetki belgesine sahip</w:t>
      </w:r>
      <w:r w:rsidRPr="00B76357">
        <w:rPr>
          <w:rFonts w:ascii="Times New Roman" w:hAnsi="Times New Roman" w:cs="Times New Roman"/>
          <w:color w:val="000000" w:themeColor="text1"/>
          <w:sz w:val="24"/>
          <w:szCs w:val="24"/>
        </w:rPr>
        <w:t xml:space="preserve"> büroyu ifade eder. </w:t>
      </w:r>
    </w:p>
    <w:p w:rsidR="00224474" w:rsidRPr="00B76357" w:rsidRDefault="00224474" w:rsidP="003B6AC0">
      <w:pPr>
        <w:pStyle w:val="AralkYok"/>
        <w:ind w:right="-319"/>
        <w:rPr>
          <w:rFonts w:ascii="Times New Roman" w:hAnsi="Times New Roman" w:cs="Times New Roman"/>
          <w:b/>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Araçlarda Aranacak Şartlar ve Kurallar</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MADDE 5 – </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p>
    <w:p w:rsidR="00224474" w:rsidRPr="00B76357" w:rsidRDefault="00224474" w:rsidP="003B6AC0">
      <w:pPr>
        <w:pStyle w:val="AralkYok"/>
        <w:numPr>
          <w:ilvl w:val="0"/>
          <w:numId w:val="6"/>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Bu yönergenin 2. Maddesinde belirtilen belgelerde kayıtlı taşıtların kullanılması zorunludur.</w:t>
      </w:r>
    </w:p>
    <w:p w:rsidR="00224474" w:rsidRPr="00B76357" w:rsidRDefault="00224474" w:rsidP="003B6AC0">
      <w:pPr>
        <w:pStyle w:val="AralkYok"/>
        <w:numPr>
          <w:ilvl w:val="0"/>
          <w:numId w:val="6"/>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Zorunlu trafik sigortası ve teknik muayenesi yapılmış olması gerekmektedir. </w:t>
      </w:r>
    </w:p>
    <w:p w:rsidR="00224474" w:rsidRPr="00B76357" w:rsidRDefault="00224474" w:rsidP="003B6AC0">
      <w:pPr>
        <w:pStyle w:val="AralkYok"/>
        <w:numPr>
          <w:ilvl w:val="0"/>
          <w:numId w:val="6"/>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Araçlarda ayırıcı renklerin (Beyaz renk üzerine yanlarına 10 cm genişliğinde </w:t>
      </w:r>
      <w:proofErr w:type="spellStart"/>
      <w:r w:rsidRPr="00B76357">
        <w:rPr>
          <w:rFonts w:ascii="Times New Roman" w:hAnsi="Times New Roman" w:cs="Times New Roman"/>
          <w:color w:val="000000" w:themeColor="text1"/>
          <w:sz w:val="24"/>
          <w:szCs w:val="24"/>
        </w:rPr>
        <w:t>parlament</w:t>
      </w:r>
      <w:proofErr w:type="spellEnd"/>
      <w:r w:rsidRPr="00B76357">
        <w:rPr>
          <w:rFonts w:ascii="Times New Roman" w:hAnsi="Times New Roman" w:cs="Times New Roman"/>
          <w:color w:val="000000" w:themeColor="text1"/>
          <w:sz w:val="24"/>
          <w:szCs w:val="24"/>
        </w:rPr>
        <w:t xml:space="preserve"> mavisi kuşak) bulunması. </w:t>
      </w:r>
    </w:p>
    <w:p w:rsidR="00224474" w:rsidRPr="00B76357" w:rsidRDefault="00224474" w:rsidP="003B6AC0">
      <w:pPr>
        <w:pStyle w:val="AralkYok"/>
        <w:ind w:left="720" w:right="-319"/>
        <w:jc w:val="both"/>
        <w:rPr>
          <w:rFonts w:ascii="Times New Roman" w:hAnsi="Times New Roman" w:cs="Times New Roman"/>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Nakliyat Aracı Çalışma İzin Belgesi Verilmesi İçin istenilen Belgeler </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MADDE 6 –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ab/>
      </w:r>
      <w:r w:rsidRPr="00B76357">
        <w:rPr>
          <w:rFonts w:ascii="Times New Roman" w:hAnsi="Times New Roman" w:cs="Times New Roman"/>
          <w:color w:val="000000" w:themeColor="text1"/>
          <w:sz w:val="24"/>
          <w:szCs w:val="24"/>
        </w:rPr>
        <w:t xml:space="preserve">Belediye Sınırları içerisinde ‘Nakliyat aracı çalışma izin belgesi’ Ankara Büyükşehir Belediyesi adına Ulaşım Dairesi Başkanlığı tarafından, bu yönerge hükümlerine göre verilir. Başvurular şahsen Ulaşım Daire Başkanlığına veya  </w:t>
      </w:r>
      <w:hyperlink r:id="rId7" w:history="1">
        <w:r w:rsidRPr="00B76357">
          <w:rPr>
            <w:rStyle w:val="Kpr"/>
            <w:rFonts w:ascii="Times New Roman" w:hAnsi="Times New Roman" w:cs="Times New Roman"/>
            <w:color w:val="000000" w:themeColor="text1"/>
            <w:sz w:val="24"/>
            <w:szCs w:val="24"/>
          </w:rPr>
          <w:t>www.ankarabel.tr</w:t>
        </w:r>
      </w:hyperlink>
      <w:r w:rsidRPr="00B76357">
        <w:rPr>
          <w:rFonts w:ascii="Times New Roman" w:hAnsi="Times New Roman" w:cs="Times New Roman"/>
          <w:color w:val="000000" w:themeColor="text1"/>
          <w:sz w:val="24"/>
          <w:szCs w:val="24"/>
        </w:rPr>
        <w:t xml:space="preserve"> adresi üzerinden yapılacaktır.</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lastRenderedPageBreak/>
        <w:t xml:space="preserve">Müracaatlar; </w:t>
      </w:r>
    </w:p>
    <w:p w:rsidR="00224474" w:rsidRPr="00B76357" w:rsidRDefault="00224474" w:rsidP="003B6AC0">
      <w:pPr>
        <w:pStyle w:val="AralkYok"/>
        <w:ind w:left="720"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 </w:t>
      </w:r>
    </w:p>
    <w:p w:rsidR="00224474" w:rsidRPr="00B76357" w:rsidRDefault="00224474" w:rsidP="003B6AC0">
      <w:pPr>
        <w:pStyle w:val="AralkYok"/>
        <w:numPr>
          <w:ilvl w:val="0"/>
          <w:numId w:val="7"/>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Müracaat eden işletmelerden istenen belgeler: </w:t>
      </w:r>
    </w:p>
    <w:p w:rsidR="00224474" w:rsidRPr="00B76357" w:rsidRDefault="00224474" w:rsidP="003B6AC0">
      <w:pPr>
        <w:pStyle w:val="AralkYok"/>
        <w:ind w:left="360" w:right="-319"/>
        <w:jc w:val="both"/>
        <w:rPr>
          <w:rFonts w:ascii="Times New Roman" w:hAnsi="Times New Roman" w:cs="Times New Roman"/>
          <w:color w:val="000000" w:themeColor="text1"/>
          <w:sz w:val="24"/>
          <w:szCs w:val="24"/>
        </w:rPr>
      </w:pP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Başvuru formu dilekçesi (ek:1)</w:t>
      </w: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İlgili Esnaf odası kayıt belgesi </w:t>
      </w: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Araç ruhsatı</w:t>
      </w: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“K” Plaka alınabilmesi için Ulaşım Dairesi Başkanlığı yazısı.</w:t>
      </w: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Taşımacılık amaçlı kullanılacak araçlar çalışmaya başlamadan önce Ulaşım Dairesi Başkanlığı’na evrakları ile birlikte müracaat edecektir. Şartları sağlayanlara “K” plaka alma tescil izni verilecektir. </w:t>
      </w:r>
    </w:p>
    <w:p w:rsidR="00224474" w:rsidRPr="00B76357" w:rsidRDefault="00224474" w:rsidP="003B6AC0">
      <w:pPr>
        <w:pStyle w:val="AralkYok"/>
        <w:numPr>
          <w:ilvl w:val="0"/>
          <w:numId w:val="8"/>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K1, K1*, K3, K3* ve K1(Ö) yetki belgesi ile Başvuru yapan </w:t>
      </w:r>
      <w:proofErr w:type="gramStart"/>
      <w:r w:rsidRPr="00B76357">
        <w:rPr>
          <w:rFonts w:ascii="Times New Roman" w:hAnsi="Times New Roman" w:cs="Times New Roman"/>
          <w:color w:val="000000" w:themeColor="text1"/>
          <w:sz w:val="24"/>
          <w:szCs w:val="24"/>
        </w:rPr>
        <w:t>işleticilere  ek</w:t>
      </w:r>
      <w:proofErr w:type="gramEnd"/>
      <w:r w:rsidRPr="00B76357">
        <w:rPr>
          <w:rFonts w:ascii="Times New Roman" w:hAnsi="Times New Roman" w:cs="Times New Roman"/>
          <w:color w:val="000000" w:themeColor="text1"/>
          <w:sz w:val="24"/>
          <w:szCs w:val="24"/>
        </w:rPr>
        <w:t>:2 ek:3 de ki şehir içi çalışma izin belgesi tanzim edilir.</w:t>
      </w:r>
    </w:p>
    <w:p w:rsidR="00224474" w:rsidRPr="00B76357" w:rsidRDefault="00224474" w:rsidP="003B6AC0">
      <w:pPr>
        <w:pStyle w:val="AralkYok"/>
        <w:ind w:left="720" w:right="-319"/>
        <w:jc w:val="both"/>
        <w:rPr>
          <w:rFonts w:ascii="Times New Roman" w:hAnsi="Times New Roman" w:cs="Times New Roman"/>
          <w:color w:val="000000" w:themeColor="text1"/>
          <w:sz w:val="24"/>
          <w:szCs w:val="24"/>
        </w:rPr>
      </w:pP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 xml:space="preserve">Taşımacılıktan Çekilme: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MADDE 7 –</w:t>
      </w:r>
      <w:r w:rsidRPr="00B76357">
        <w:rPr>
          <w:rFonts w:ascii="Times New Roman" w:hAnsi="Times New Roman" w:cs="Times New Roman"/>
          <w:color w:val="000000" w:themeColor="text1"/>
          <w:sz w:val="24"/>
          <w:szCs w:val="24"/>
        </w:rPr>
        <w:t>Aracın trafikten çekildiği veya işleticinin faaliyetine son verdiği durumlarda plaka boşa çıkarılır.</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Nakliyat Araçlarında Mülkiyet-Çalışma İzin Belgesini Devretme Veya Araç Değiştirme: </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MADDE 8 – </w:t>
      </w:r>
    </w:p>
    <w:p w:rsidR="00224474" w:rsidRPr="00B76357" w:rsidRDefault="00224474" w:rsidP="003B6AC0">
      <w:pPr>
        <w:pStyle w:val="AralkYok"/>
        <w:numPr>
          <w:ilvl w:val="0"/>
          <w:numId w:val="9"/>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color w:val="000000" w:themeColor="text1"/>
          <w:sz w:val="24"/>
          <w:szCs w:val="24"/>
        </w:rPr>
        <w:t xml:space="preserve">İşletmeci, araç değişikliği halinde durumu, yazılı olarak Ulaşım Dairesi Başkanlığına bildirerek, yeni aracının uygun olması halinde plakasını tescil yaptırmak suretiyle çalışmasına devam eder. </w:t>
      </w:r>
    </w:p>
    <w:p w:rsidR="00224474" w:rsidRPr="00B76357" w:rsidRDefault="00224474" w:rsidP="003B6AC0">
      <w:pPr>
        <w:pStyle w:val="AralkYok"/>
        <w:numPr>
          <w:ilvl w:val="0"/>
          <w:numId w:val="9"/>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color w:val="000000" w:themeColor="text1"/>
          <w:sz w:val="24"/>
          <w:szCs w:val="24"/>
        </w:rPr>
        <w:t xml:space="preserve">Nakliyat işletmecisinin ölümü halinde veya talep edildiği takdirde 6 (altı) ay içinde yasal </w:t>
      </w:r>
      <w:proofErr w:type="gramStart"/>
      <w:r w:rsidRPr="00B76357">
        <w:rPr>
          <w:rFonts w:ascii="Times New Roman" w:hAnsi="Times New Roman" w:cs="Times New Roman"/>
          <w:color w:val="000000" w:themeColor="text1"/>
          <w:sz w:val="24"/>
          <w:szCs w:val="24"/>
        </w:rPr>
        <w:t>varislerine  devredebilir</w:t>
      </w:r>
      <w:proofErr w:type="gramEnd"/>
      <w:r w:rsidRPr="00B76357">
        <w:rPr>
          <w:rFonts w:ascii="Times New Roman" w:hAnsi="Times New Roman" w:cs="Times New Roman"/>
          <w:color w:val="000000" w:themeColor="text1"/>
          <w:sz w:val="24"/>
          <w:szCs w:val="24"/>
        </w:rPr>
        <w:t xml:space="preserve">. </w:t>
      </w:r>
    </w:p>
    <w:p w:rsidR="00224474" w:rsidRPr="00B76357" w:rsidRDefault="00224474" w:rsidP="003B6AC0">
      <w:pPr>
        <w:pStyle w:val="AralkYok"/>
        <w:numPr>
          <w:ilvl w:val="0"/>
          <w:numId w:val="9"/>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color w:val="000000" w:themeColor="text1"/>
          <w:sz w:val="24"/>
          <w:szCs w:val="24"/>
        </w:rPr>
        <w:t xml:space="preserve">Hak sahibi işletmecinin gerçek kişiden tüzel kişiliğe dönüşmesi halinde (söz konusu kurulacak şirketin aile fertlerinden (baba-oğul) oluşması halinde dahi) şirketin şartlar haiz olması durumunda devir işlemi yapılır. </w:t>
      </w:r>
    </w:p>
    <w:p w:rsidR="00224474" w:rsidRPr="00B76357" w:rsidRDefault="00224474" w:rsidP="003B6AC0">
      <w:pPr>
        <w:pStyle w:val="AralkYok"/>
        <w:numPr>
          <w:ilvl w:val="0"/>
          <w:numId w:val="9"/>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color w:val="000000" w:themeColor="text1"/>
          <w:sz w:val="24"/>
          <w:szCs w:val="24"/>
        </w:rPr>
        <w:t>Hak sahibi şirketin ortaklarının tamamının rızası olmak kaydı ile şirket ortaklarından biri üzerine devir işlemi yapabilir.</w:t>
      </w:r>
    </w:p>
    <w:p w:rsidR="00224474" w:rsidRPr="00B76357" w:rsidRDefault="00224474" w:rsidP="003B6AC0">
      <w:pPr>
        <w:pStyle w:val="AralkYok"/>
        <w:numPr>
          <w:ilvl w:val="0"/>
          <w:numId w:val="9"/>
        </w:numPr>
        <w:ind w:right="-319"/>
        <w:jc w:val="both"/>
        <w:rPr>
          <w:rFonts w:ascii="Times New Roman" w:hAnsi="Times New Roman" w:cs="Times New Roman"/>
          <w:b/>
          <w:color w:val="000000" w:themeColor="text1"/>
          <w:sz w:val="24"/>
          <w:szCs w:val="24"/>
        </w:rPr>
      </w:pPr>
      <w:r w:rsidRPr="00B76357">
        <w:rPr>
          <w:rFonts w:ascii="Times New Roman" w:hAnsi="Times New Roman" w:cs="Times New Roman"/>
          <w:color w:val="000000" w:themeColor="text1"/>
          <w:sz w:val="24"/>
          <w:szCs w:val="24"/>
        </w:rPr>
        <w:t>İşletmeciler a,b,c ve d fıkralarında belirtilen devir ve araç değişikliği hususlarının 4925 sayılı Kanun ve Yönetmelik Hükümlerine uygun hale getirdikten sonra yazılı olarak ilgili birime müracaat edeceklerdir.</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İşletmecinin Yükümlülükleri: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 xml:space="preserve">MADDE 9 – </w:t>
      </w:r>
      <w:r w:rsidRPr="00B76357">
        <w:rPr>
          <w:rFonts w:ascii="Times New Roman" w:hAnsi="Times New Roman" w:cs="Times New Roman"/>
          <w:color w:val="000000" w:themeColor="text1"/>
          <w:sz w:val="24"/>
          <w:szCs w:val="24"/>
        </w:rPr>
        <w:t xml:space="preserve">Ticari yük ve eşya nakli yapmak üzere müracaatta bulunan İzin Belgesi sahibi işletmeciler;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p>
    <w:p w:rsidR="00224474" w:rsidRPr="00B76357" w:rsidRDefault="00224474" w:rsidP="003B6AC0">
      <w:pPr>
        <w:pStyle w:val="AralkYok"/>
        <w:numPr>
          <w:ilvl w:val="0"/>
          <w:numId w:val="10"/>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Taşımasını yapmak üzere sorumluluğuna almış olduğu yük ve eşyaların sağlam, kusursuz olarak nakliye yapmak mecburiyetindedir. Yük ve eşyanın zarar görmesi halinde İzin Belgesi sahibi zararların tanziminde ve karşılanmasında 1. Derecede kanunen sorumlu olup, mağdurun yasal yollara başvurması gerekmektedir. </w:t>
      </w:r>
    </w:p>
    <w:p w:rsidR="00224474" w:rsidRPr="00B76357" w:rsidRDefault="00224474" w:rsidP="003B6AC0">
      <w:pPr>
        <w:pStyle w:val="AralkYok"/>
        <w:numPr>
          <w:ilvl w:val="0"/>
          <w:numId w:val="10"/>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lastRenderedPageBreak/>
        <w:t xml:space="preserve">Nakliyat araçları ile ilgili tüm değişiklikleri 4925 sayılı kanun ve yönetmelik kapsamında yetki belgesinin kayıtlı olduğu birime ve Belediyeye yazılı olarak bildirmekle yükümlüdürler. Meydana gelebilecek her türlü olumsuzlukta sorumluluk işleticiye aittir. </w:t>
      </w:r>
    </w:p>
    <w:p w:rsidR="00224474" w:rsidRPr="00B76357" w:rsidRDefault="00224474" w:rsidP="003B6AC0">
      <w:pPr>
        <w:pStyle w:val="AralkYok"/>
        <w:numPr>
          <w:ilvl w:val="0"/>
          <w:numId w:val="10"/>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“Nakliyat aracı çalışma izin belgesi’’ sahibi meydana gelebilecek trafik kazası veya herhangi bir olumsuzlukla üçüncü şahıslara karşı sorumludur. Bu sebeple Belediyeye yönerge çerçevesinde ve diğer konularda sorumluluk isnat edilemez. </w:t>
      </w:r>
    </w:p>
    <w:p w:rsidR="00224474" w:rsidRPr="00B76357" w:rsidRDefault="00224474" w:rsidP="003B6AC0">
      <w:pPr>
        <w:pStyle w:val="AralkYok"/>
        <w:numPr>
          <w:ilvl w:val="0"/>
          <w:numId w:val="10"/>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Gerektiğinde trafik güvenliğini sağlamak, Şehir içi trafik akışını kolaylaştırmak amacıyla </w:t>
      </w:r>
      <w:proofErr w:type="spellStart"/>
      <w:r w:rsidRPr="00B76357">
        <w:rPr>
          <w:rFonts w:ascii="Times New Roman" w:hAnsi="Times New Roman" w:cs="Times New Roman"/>
          <w:color w:val="000000" w:themeColor="text1"/>
          <w:sz w:val="24"/>
          <w:szCs w:val="24"/>
        </w:rPr>
        <w:t>UKOME’nin</w:t>
      </w:r>
      <w:proofErr w:type="spellEnd"/>
      <w:r w:rsidRPr="00B76357">
        <w:rPr>
          <w:rFonts w:ascii="Times New Roman" w:hAnsi="Times New Roman" w:cs="Times New Roman"/>
          <w:color w:val="000000" w:themeColor="text1"/>
          <w:sz w:val="24"/>
          <w:szCs w:val="24"/>
        </w:rPr>
        <w:t xml:space="preserve"> belirlediği izinli güzergâhlarda ve saat dilimlerinde hizmet vermekle yükümlüdür.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Nakliyat Araçlarında Sürücü Olarak Çalışacak Personele İlişkin Şartlar: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 xml:space="preserve">MADDE 10 – </w:t>
      </w:r>
      <w:r w:rsidRPr="00B76357">
        <w:rPr>
          <w:rFonts w:ascii="Times New Roman" w:hAnsi="Times New Roman" w:cs="Times New Roman"/>
          <w:color w:val="000000" w:themeColor="text1"/>
          <w:sz w:val="24"/>
          <w:szCs w:val="24"/>
        </w:rPr>
        <w:t xml:space="preserve">Nakliyat araçlarında sürücü olarak çalışacak olan personelin kullanacak olduğu aracın gerektirdiği kanuni ehliyete ve 4925 sayılı Karayolu Taşıma Yönetmeliğinde (madde 34’de belirtilen hükümler) şoförler için istenilen şartlara sahip olması gerekmektedir. Bu maddede yer alan şartlar kendi araçlarında sürücü olarak çalışan işleticiler içinde geçerlidir. </w:t>
      </w: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Nakliye Araçlarının Çalışma Usul Ve Esasları: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MADDE 11 –</w:t>
      </w:r>
      <w:r w:rsidRPr="00B76357">
        <w:rPr>
          <w:rFonts w:ascii="Times New Roman" w:hAnsi="Times New Roman" w:cs="Times New Roman"/>
          <w:color w:val="000000" w:themeColor="text1"/>
          <w:sz w:val="24"/>
          <w:szCs w:val="24"/>
        </w:rPr>
        <w:t xml:space="preserve"> Nakliyat araçları aşağıda yazıldığı şekilde çalışırlar; </w:t>
      </w:r>
    </w:p>
    <w:p w:rsidR="00224474" w:rsidRPr="00B76357" w:rsidRDefault="00224474" w:rsidP="003B6AC0">
      <w:pPr>
        <w:pStyle w:val="AralkYok"/>
        <w:numPr>
          <w:ilvl w:val="0"/>
          <w:numId w:val="11"/>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Nakliye Aracı Çalışma İzin Belgesi hakkı sahipleri, adına tescilli (</w:t>
      </w:r>
      <w:r w:rsidRPr="00B76357">
        <w:rPr>
          <w:rFonts w:ascii="Times New Roman" w:hAnsi="Times New Roman" w:cs="Times New Roman"/>
          <w:b/>
          <w:color w:val="000000" w:themeColor="text1"/>
          <w:sz w:val="24"/>
          <w:szCs w:val="24"/>
        </w:rPr>
        <w:t>Kayıtlı</w:t>
      </w:r>
      <w:r w:rsidRPr="00B76357">
        <w:rPr>
          <w:rFonts w:ascii="Times New Roman" w:hAnsi="Times New Roman" w:cs="Times New Roman"/>
          <w:color w:val="000000" w:themeColor="text1"/>
          <w:sz w:val="24"/>
          <w:szCs w:val="24"/>
        </w:rPr>
        <w:t xml:space="preserve">) araç ile çalışmak zorundadır. </w:t>
      </w:r>
    </w:p>
    <w:p w:rsidR="00224474" w:rsidRPr="00B76357" w:rsidRDefault="00224474" w:rsidP="003B6AC0">
      <w:pPr>
        <w:pStyle w:val="AralkYok"/>
        <w:numPr>
          <w:ilvl w:val="0"/>
          <w:numId w:val="11"/>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Taşıma ücreti taşımayı yapan ve yaptıran arasında akdedilir. İtiraz halinde mahkemelerin yasal işlemleri uygulanır. </w:t>
      </w:r>
    </w:p>
    <w:p w:rsidR="00224474" w:rsidRPr="00B76357" w:rsidRDefault="00224474" w:rsidP="003B6AC0">
      <w:pPr>
        <w:pStyle w:val="AralkYok"/>
        <w:numPr>
          <w:ilvl w:val="0"/>
          <w:numId w:val="11"/>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Şehir içindeki hal ve hareketlerinde 2918 sayılı Karayolları Trafik Kanununda belirtilen şekilde usullere uymak mecburiyetindedirler. </w:t>
      </w:r>
    </w:p>
    <w:p w:rsidR="00224474" w:rsidRPr="00B76357" w:rsidRDefault="00224474" w:rsidP="003B6AC0">
      <w:pPr>
        <w:pStyle w:val="AralkYok"/>
        <w:numPr>
          <w:ilvl w:val="0"/>
          <w:numId w:val="11"/>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İş bulma amacı ile trafik güvenliği ve kurallarını ihlal edecek yerlerde ve UKOME tarafından belirlenen alanlar </w:t>
      </w:r>
      <w:proofErr w:type="gramStart"/>
      <w:r w:rsidRPr="00B76357">
        <w:rPr>
          <w:rFonts w:ascii="Times New Roman" w:hAnsi="Times New Roman" w:cs="Times New Roman"/>
          <w:color w:val="000000" w:themeColor="text1"/>
          <w:sz w:val="24"/>
          <w:szCs w:val="24"/>
        </w:rPr>
        <w:t>haricinde  gelişi</w:t>
      </w:r>
      <w:proofErr w:type="gramEnd"/>
      <w:r w:rsidRPr="00B76357">
        <w:rPr>
          <w:rFonts w:ascii="Times New Roman" w:hAnsi="Times New Roman" w:cs="Times New Roman"/>
          <w:color w:val="000000" w:themeColor="text1"/>
          <w:sz w:val="24"/>
          <w:szCs w:val="24"/>
        </w:rPr>
        <w:t xml:space="preserve"> güzel yerlerde bekleme yapamazlar. </w:t>
      </w:r>
    </w:p>
    <w:p w:rsidR="00224474" w:rsidRPr="00B76357" w:rsidRDefault="00224474" w:rsidP="003B6AC0">
      <w:pPr>
        <w:pStyle w:val="AralkYok"/>
        <w:ind w:left="720" w:right="-319"/>
        <w:jc w:val="both"/>
        <w:rPr>
          <w:rFonts w:ascii="Times New Roman" w:hAnsi="Times New Roman" w:cs="Times New Roman"/>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Nakliyat Durağı Belirlenmesinde Aranacak Usul Ve Esaslar: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MADDE 12 –</w:t>
      </w:r>
      <w:r w:rsidRPr="00B76357">
        <w:rPr>
          <w:rFonts w:ascii="Times New Roman" w:hAnsi="Times New Roman" w:cs="Times New Roman"/>
          <w:color w:val="000000" w:themeColor="text1"/>
          <w:sz w:val="24"/>
          <w:szCs w:val="24"/>
        </w:rPr>
        <w:t xml:space="preserve"> Nakliye Durağının yerleri UKOME tarafından belirlenir.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p>
    <w:p w:rsidR="00224474" w:rsidRPr="00B76357" w:rsidRDefault="00224474" w:rsidP="003B6AC0">
      <w:pPr>
        <w:pStyle w:val="AralkYok"/>
        <w:ind w:right="-319"/>
        <w:jc w:val="both"/>
        <w:rPr>
          <w:rFonts w:ascii="Times New Roman" w:hAnsi="Times New Roman" w:cs="Times New Roman"/>
          <w:b/>
          <w:color w:val="000000" w:themeColor="text1"/>
          <w:sz w:val="24"/>
          <w:szCs w:val="24"/>
        </w:rPr>
      </w:pPr>
      <w:r w:rsidRPr="00B76357">
        <w:rPr>
          <w:rFonts w:ascii="Times New Roman" w:hAnsi="Times New Roman" w:cs="Times New Roman"/>
          <w:b/>
          <w:color w:val="000000" w:themeColor="text1"/>
          <w:sz w:val="24"/>
          <w:szCs w:val="24"/>
        </w:rPr>
        <w:t xml:space="preserve">Taşımayı Yaptıran İle İlişkiler: </w:t>
      </w:r>
    </w:p>
    <w:p w:rsidR="00224474" w:rsidRPr="00B76357" w:rsidRDefault="00224474" w:rsidP="003B6AC0">
      <w:pPr>
        <w:pStyle w:val="AralkYok"/>
        <w:ind w:right="-319"/>
        <w:jc w:val="both"/>
        <w:rPr>
          <w:rFonts w:ascii="Times New Roman" w:hAnsi="Times New Roman" w:cs="Times New Roman"/>
          <w:color w:val="000000" w:themeColor="text1"/>
          <w:sz w:val="24"/>
          <w:szCs w:val="24"/>
        </w:rPr>
      </w:pPr>
      <w:r w:rsidRPr="00B76357">
        <w:rPr>
          <w:rFonts w:ascii="Times New Roman" w:hAnsi="Times New Roman" w:cs="Times New Roman"/>
          <w:b/>
          <w:color w:val="000000" w:themeColor="text1"/>
          <w:sz w:val="24"/>
          <w:szCs w:val="24"/>
        </w:rPr>
        <w:t>MADDE 13 –</w:t>
      </w:r>
      <w:r w:rsidRPr="00B76357">
        <w:rPr>
          <w:rFonts w:ascii="Times New Roman" w:hAnsi="Times New Roman" w:cs="Times New Roman"/>
          <w:color w:val="000000" w:themeColor="text1"/>
          <w:sz w:val="24"/>
          <w:szCs w:val="24"/>
        </w:rPr>
        <w:t xml:space="preserve"> Nakliyatçı taşımayı yaptıran ile ilişkilerde aşağıdaki şartlara uyacaktır. </w:t>
      </w:r>
    </w:p>
    <w:p w:rsidR="00224474" w:rsidRPr="00B76357" w:rsidRDefault="00224474" w:rsidP="003B6AC0">
      <w:pPr>
        <w:pStyle w:val="AralkYok"/>
        <w:numPr>
          <w:ilvl w:val="0"/>
          <w:numId w:val="14"/>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Nakliyatçı her hangi bir sebeple yük ve eşya naklini tamamlayamaması halinde, ikinci bir araç temin ederek, başka ücret talep etmeden nakliyeyi yerine ulaştırmak mecburiyetindedir. </w:t>
      </w:r>
    </w:p>
    <w:p w:rsidR="00224474" w:rsidRPr="00B76357" w:rsidRDefault="00224474" w:rsidP="003B6AC0">
      <w:pPr>
        <w:pStyle w:val="AralkYok"/>
        <w:numPr>
          <w:ilvl w:val="0"/>
          <w:numId w:val="14"/>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Nakliyatçı müşterilerine iyi davranmak zorundadır. </w:t>
      </w:r>
    </w:p>
    <w:p w:rsidR="00224474" w:rsidRPr="00B76357" w:rsidRDefault="00224474" w:rsidP="003B6AC0">
      <w:pPr>
        <w:pStyle w:val="AralkYok"/>
        <w:numPr>
          <w:ilvl w:val="0"/>
          <w:numId w:val="14"/>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Ayrıca bu Yönerge hükümlerine aykırı hareket etmekten dolayı haklarında zabıt tutulanlara Belediye Encümenince uygun görülen ceza verilir. </w:t>
      </w:r>
    </w:p>
    <w:p w:rsidR="00224474" w:rsidRPr="00B76357" w:rsidRDefault="00224474" w:rsidP="003B6AC0">
      <w:pPr>
        <w:pStyle w:val="AralkYok"/>
        <w:numPr>
          <w:ilvl w:val="0"/>
          <w:numId w:val="14"/>
        </w:numPr>
        <w:ind w:right="-319"/>
        <w:jc w:val="both"/>
        <w:rPr>
          <w:rFonts w:ascii="Times New Roman" w:hAnsi="Times New Roman" w:cs="Times New Roman"/>
          <w:color w:val="000000" w:themeColor="text1"/>
          <w:sz w:val="24"/>
          <w:szCs w:val="24"/>
        </w:rPr>
      </w:pPr>
      <w:r w:rsidRPr="00B76357">
        <w:rPr>
          <w:rFonts w:ascii="Times New Roman" w:hAnsi="Times New Roman" w:cs="Times New Roman"/>
          <w:color w:val="000000" w:themeColor="text1"/>
          <w:sz w:val="24"/>
          <w:szCs w:val="24"/>
        </w:rPr>
        <w:t xml:space="preserve">Nakliyatçı Belediyenin talimatlarına uymak zorundadır. </w:t>
      </w:r>
    </w:p>
    <w:p w:rsidR="00224474" w:rsidRPr="00B76357" w:rsidRDefault="00224474" w:rsidP="003B6AC0">
      <w:pPr>
        <w:pStyle w:val="AralkYok"/>
        <w:ind w:right="-319"/>
        <w:jc w:val="both"/>
        <w:rPr>
          <w:rFonts w:ascii="Times New Roman" w:hAnsi="Times New Roman" w:cs="Times New Roman"/>
          <w:b/>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Taşıma Kapasitesi: </w:t>
      </w: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MADDE 14 –</w:t>
      </w:r>
      <w:r w:rsidRPr="00B76357">
        <w:rPr>
          <w:rFonts w:ascii="Times New Roman" w:hAnsi="Times New Roman" w:cs="Times New Roman"/>
          <w:sz w:val="24"/>
          <w:szCs w:val="24"/>
        </w:rPr>
        <w:t xml:space="preserve"> Nakliyat araçlarında trafik tescil belgelerinde belirtilen miktarlardan fazla yük taşıması yasak olup, 2918 sayılı Karayolları Trafik Kanununun 65. Maddesinde yazılı hususlara uyularak taşımacılık yapılması zorunluluktur. </w:t>
      </w:r>
    </w:p>
    <w:p w:rsidR="00224474" w:rsidRPr="00B76357" w:rsidRDefault="00224474" w:rsidP="003B6AC0">
      <w:pPr>
        <w:pStyle w:val="AralkYok"/>
        <w:ind w:right="-319"/>
        <w:jc w:val="both"/>
        <w:rPr>
          <w:rFonts w:ascii="Times New Roman" w:hAnsi="Times New Roman" w:cs="Times New Roman"/>
          <w:sz w:val="24"/>
          <w:szCs w:val="24"/>
        </w:rPr>
      </w:pPr>
    </w:p>
    <w:p w:rsidR="00B76357" w:rsidRDefault="00B76357" w:rsidP="003B6AC0">
      <w:pPr>
        <w:pStyle w:val="AralkYok"/>
        <w:ind w:right="-319"/>
        <w:jc w:val="both"/>
        <w:rPr>
          <w:rFonts w:ascii="Times New Roman" w:hAnsi="Times New Roman" w:cs="Times New Roman"/>
          <w:b/>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lastRenderedPageBreak/>
        <w:t xml:space="preserve">Denetim Sistemi: </w:t>
      </w: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MADDE 15 –</w:t>
      </w:r>
      <w:r w:rsidRPr="00B76357">
        <w:rPr>
          <w:rFonts w:ascii="Times New Roman" w:hAnsi="Times New Roman" w:cs="Times New Roman"/>
          <w:sz w:val="24"/>
          <w:szCs w:val="24"/>
        </w:rPr>
        <w:t xml:space="preserve"> Denetimler; Kolluk Kuvvetleri ve Zabıta Dairesi Başkanlığı tarafından yapılır.</w:t>
      </w: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sz w:val="24"/>
          <w:szCs w:val="24"/>
        </w:rPr>
        <w:tab/>
      </w: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Ceza Gerektiren Durum Ve Eylemler: </w:t>
      </w: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MADDE 16 –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Bu yönergenin 2. Maddesi kapsamında tanımlanan taşıtlar “K’’ plakasız çalıştırılamaz.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Taşıyıcı müşterilerine iyi davranmak zorundadır.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İş bulma amacı ile gelişi güzel yerlerde bekleme yapamazlar.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Aracın iç ve dış yüzeylerinde Belediyenin ön gördüğü şartlar dışında yazı, resim, poster, çıkarma ve benzeri aksesuar bulundurulamaz.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Aracın içi ve dışı kirli şekilde sefere çıkılamaz.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Araçlar Belediyenin istediği renk ve düzenlemede olmak zorundadır.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Denetim esnasında görevli personele istenen evrakları ibraz etmek zorundadır. </w:t>
      </w:r>
    </w:p>
    <w:p w:rsidR="00224474" w:rsidRPr="00B76357" w:rsidRDefault="00224474" w:rsidP="003B6AC0">
      <w:pPr>
        <w:pStyle w:val="AralkYok"/>
        <w:numPr>
          <w:ilvl w:val="0"/>
          <w:numId w:val="15"/>
        </w:numPr>
        <w:ind w:right="-319"/>
        <w:jc w:val="both"/>
        <w:rPr>
          <w:rFonts w:ascii="Times New Roman" w:hAnsi="Times New Roman" w:cs="Times New Roman"/>
          <w:sz w:val="24"/>
          <w:szCs w:val="24"/>
        </w:rPr>
      </w:pPr>
      <w:r w:rsidRPr="00B76357">
        <w:rPr>
          <w:rFonts w:ascii="Times New Roman" w:hAnsi="Times New Roman" w:cs="Times New Roman"/>
          <w:sz w:val="24"/>
          <w:szCs w:val="24"/>
        </w:rPr>
        <w:t xml:space="preserve">Belediyenin vermiş olduğu Nakliyat Aracı Çalışma İzin Belgesinde tahribat yapılamaz. </w:t>
      </w:r>
    </w:p>
    <w:p w:rsidR="00224474" w:rsidRPr="00B76357" w:rsidRDefault="00224474" w:rsidP="003B6AC0">
      <w:pPr>
        <w:pStyle w:val="AralkYok"/>
        <w:ind w:right="-319"/>
        <w:jc w:val="both"/>
        <w:rPr>
          <w:rFonts w:ascii="Times New Roman" w:hAnsi="Times New Roman" w:cs="Times New Roman"/>
          <w:sz w:val="24"/>
          <w:szCs w:val="24"/>
        </w:rPr>
      </w:pPr>
    </w:p>
    <w:p w:rsidR="00224474" w:rsidRPr="00B76357" w:rsidRDefault="00224474" w:rsidP="003B6AC0">
      <w:pPr>
        <w:pStyle w:val="AralkYok"/>
        <w:ind w:right="-319"/>
        <w:jc w:val="both"/>
        <w:rPr>
          <w:rFonts w:ascii="Times New Roman" w:hAnsi="Times New Roman" w:cs="Times New Roman"/>
          <w:b/>
          <w:sz w:val="24"/>
          <w:szCs w:val="24"/>
        </w:rPr>
      </w:pPr>
      <w:r w:rsidRPr="00B76357">
        <w:rPr>
          <w:rFonts w:ascii="Times New Roman" w:hAnsi="Times New Roman" w:cs="Times New Roman"/>
          <w:b/>
          <w:sz w:val="24"/>
          <w:szCs w:val="24"/>
        </w:rPr>
        <w:t xml:space="preserve">Cezaların Kanuni Dayanağı: </w:t>
      </w:r>
    </w:p>
    <w:p w:rsidR="00224474" w:rsidRPr="00B76357" w:rsidRDefault="00224474" w:rsidP="00033C3C">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MADDE 17 –</w:t>
      </w:r>
      <w:r w:rsidRPr="00B76357">
        <w:rPr>
          <w:rFonts w:ascii="Times New Roman" w:hAnsi="Times New Roman" w:cs="Times New Roman"/>
          <w:sz w:val="24"/>
          <w:szCs w:val="24"/>
        </w:rPr>
        <w:t xml:space="preserve"> İşletmeciye, bu yönergeye aykırı durum ve tutumu nedeniyle her suç için belirlenen maktu para cezaları, 5326 sayılı Kabahatler Kanunu, 1608 sayılı Belediye Para Cezaları hakkındaki kanun ile 765 sayılı Türk Ceza Kanunu, 4925 sayılı Karayolu Taşıma Kanunu, 2918 sayılı Karayolları Trafik Kanunu çerçevesinde uygulanır.</w:t>
      </w:r>
    </w:p>
    <w:p w:rsidR="00224474" w:rsidRPr="00B76357" w:rsidRDefault="00224474" w:rsidP="003B6AC0">
      <w:pPr>
        <w:pStyle w:val="AralkYok"/>
        <w:ind w:right="-319"/>
        <w:jc w:val="center"/>
        <w:rPr>
          <w:rFonts w:ascii="Times New Roman" w:hAnsi="Times New Roman" w:cs="Times New Roman"/>
          <w:b/>
          <w:sz w:val="24"/>
          <w:szCs w:val="24"/>
        </w:rPr>
      </w:pPr>
      <w:r w:rsidRPr="00B76357">
        <w:rPr>
          <w:rFonts w:ascii="Times New Roman" w:hAnsi="Times New Roman" w:cs="Times New Roman"/>
          <w:b/>
          <w:sz w:val="24"/>
          <w:szCs w:val="24"/>
        </w:rPr>
        <w:t xml:space="preserve">ÜÇÜNCÜ BÖLÜM </w:t>
      </w:r>
    </w:p>
    <w:p w:rsidR="00224474" w:rsidRPr="00B76357" w:rsidRDefault="00224474" w:rsidP="003B6AC0">
      <w:pPr>
        <w:pStyle w:val="AralkYok"/>
        <w:ind w:right="-319"/>
        <w:jc w:val="center"/>
        <w:rPr>
          <w:rFonts w:ascii="Times New Roman" w:hAnsi="Times New Roman" w:cs="Times New Roman"/>
          <w:b/>
          <w:sz w:val="24"/>
          <w:szCs w:val="24"/>
        </w:rPr>
      </w:pPr>
      <w:r w:rsidRPr="00B76357">
        <w:rPr>
          <w:rFonts w:ascii="Times New Roman" w:hAnsi="Times New Roman" w:cs="Times New Roman"/>
          <w:b/>
          <w:sz w:val="24"/>
          <w:szCs w:val="24"/>
        </w:rPr>
        <w:t xml:space="preserve">Diğer ve Son Hükümler </w:t>
      </w:r>
    </w:p>
    <w:p w:rsidR="00224474" w:rsidRPr="00B76357" w:rsidRDefault="00224474" w:rsidP="003B6AC0">
      <w:pPr>
        <w:pStyle w:val="AralkYok"/>
        <w:ind w:right="-319"/>
        <w:jc w:val="center"/>
        <w:rPr>
          <w:rFonts w:ascii="Times New Roman" w:hAnsi="Times New Roman" w:cs="Times New Roman"/>
          <w:b/>
          <w:sz w:val="24"/>
          <w:szCs w:val="24"/>
        </w:rPr>
      </w:pPr>
    </w:p>
    <w:p w:rsidR="00224474" w:rsidRPr="00B76357" w:rsidRDefault="00224474" w:rsidP="003B6AC0">
      <w:pPr>
        <w:pStyle w:val="AralkYok"/>
        <w:ind w:right="-319"/>
        <w:rPr>
          <w:rFonts w:ascii="Times New Roman" w:hAnsi="Times New Roman" w:cs="Times New Roman"/>
          <w:b/>
          <w:sz w:val="24"/>
          <w:szCs w:val="24"/>
        </w:rPr>
      </w:pPr>
      <w:r w:rsidRPr="00B76357">
        <w:rPr>
          <w:rFonts w:ascii="Times New Roman" w:hAnsi="Times New Roman" w:cs="Times New Roman"/>
          <w:b/>
          <w:sz w:val="24"/>
          <w:szCs w:val="24"/>
        </w:rPr>
        <w:t xml:space="preserve">Yönergede Hüküm Bulunmayan Haller: </w:t>
      </w:r>
    </w:p>
    <w:p w:rsidR="00224474" w:rsidRPr="00B76357" w:rsidRDefault="00224474" w:rsidP="003B6AC0">
      <w:pPr>
        <w:pStyle w:val="AralkYok"/>
        <w:ind w:right="-319"/>
        <w:rPr>
          <w:rFonts w:ascii="Times New Roman" w:hAnsi="Times New Roman" w:cs="Times New Roman"/>
          <w:sz w:val="24"/>
          <w:szCs w:val="24"/>
        </w:rPr>
      </w:pPr>
      <w:r w:rsidRPr="00B76357">
        <w:rPr>
          <w:rFonts w:ascii="Times New Roman" w:hAnsi="Times New Roman" w:cs="Times New Roman"/>
          <w:b/>
          <w:sz w:val="24"/>
          <w:szCs w:val="24"/>
        </w:rPr>
        <w:t xml:space="preserve">MADDE 18 – </w:t>
      </w:r>
      <w:r w:rsidRPr="00B76357">
        <w:rPr>
          <w:rFonts w:ascii="Times New Roman" w:hAnsi="Times New Roman" w:cs="Times New Roman"/>
          <w:sz w:val="24"/>
          <w:szCs w:val="24"/>
        </w:rPr>
        <w:t xml:space="preserve">Bu yönergede hüküm bulunmayan hallerde yürürlükteki ilgili mevzuat hükümlerine göre işlem yapılır. </w:t>
      </w:r>
    </w:p>
    <w:p w:rsidR="00224474" w:rsidRPr="00B76357" w:rsidRDefault="00224474" w:rsidP="003B6AC0">
      <w:pPr>
        <w:pStyle w:val="AralkYok"/>
        <w:ind w:right="-319"/>
        <w:rPr>
          <w:rFonts w:ascii="Times New Roman" w:hAnsi="Times New Roman" w:cs="Times New Roman"/>
          <w:sz w:val="24"/>
          <w:szCs w:val="24"/>
        </w:rPr>
      </w:pPr>
    </w:p>
    <w:p w:rsidR="00224474" w:rsidRPr="00B76357" w:rsidRDefault="00224474" w:rsidP="003B6AC0">
      <w:pPr>
        <w:pStyle w:val="AralkYok"/>
        <w:ind w:right="-319"/>
        <w:rPr>
          <w:rFonts w:ascii="Times New Roman" w:hAnsi="Times New Roman" w:cs="Times New Roman"/>
          <w:b/>
          <w:sz w:val="24"/>
          <w:szCs w:val="24"/>
        </w:rPr>
      </w:pPr>
      <w:r w:rsidRPr="00B76357">
        <w:rPr>
          <w:rFonts w:ascii="Times New Roman" w:hAnsi="Times New Roman" w:cs="Times New Roman"/>
          <w:b/>
          <w:sz w:val="24"/>
          <w:szCs w:val="24"/>
        </w:rPr>
        <w:t>Yürürlük:</w:t>
      </w:r>
    </w:p>
    <w:p w:rsidR="00224474" w:rsidRPr="00B76357" w:rsidRDefault="00224474" w:rsidP="003B6AC0">
      <w:pPr>
        <w:pStyle w:val="AralkYok"/>
        <w:ind w:right="-319"/>
        <w:rPr>
          <w:rFonts w:ascii="Times New Roman" w:hAnsi="Times New Roman" w:cs="Times New Roman"/>
          <w:sz w:val="24"/>
          <w:szCs w:val="24"/>
        </w:rPr>
      </w:pPr>
      <w:r w:rsidRPr="00B76357">
        <w:rPr>
          <w:rFonts w:ascii="Times New Roman" w:hAnsi="Times New Roman" w:cs="Times New Roman"/>
          <w:b/>
          <w:sz w:val="24"/>
          <w:szCs w:val="24"/>
        </w:rPr>
        <w:t>MADDE 19 –</w:t>
      </w:r>
      <w:r w:rsidRPr="00B76357">
        <w:rPr>
          <w:rFonts w:ascii="Times New Roman" w:hAnsi="Times New Roman" w:cs="Times New Roman"/>
          <w:sz w:val="24"/>
          <w:szCs w:val="24"/>
        </w:rPr>
        <w:t xml:space="preserve"> Bu Yönerge UKOME onayı ile yürürlüğe girer. </w:t>
      </w:r>
    </w:p>
    <w:p w:rsidR="00224474" w:rsidRPr="00B76357" w:rsidRDefault="00224474" w:rsidP="003B6AC0">
      <w:pPr>
        <w:pStyle w:val="AralkYok"/>
        <w:ind w:right="-319"/>
        <w:rPr>
          <w:rFonts w:ascii="Times New Roman" w:hAnsi="Times New Roman" w:cs="Times New Roman"/>
          <w:sz w:val="24"/>
          <w:szCs w:val="24"/>
        </w:rPr>
      </w:pPr>
    </w:p>
    <w:p w:rsidR="00224474" w:rsidRPr="00B76357" w:rsidRDefault="00224474" w:rsidP="003B6AC0">
      <w:pPr>
        <w:pStyle w:val="AralkYok"/>
        <w:ind w:right="-319"/>
        <w:rPr>
          <w:rFonts w:ascii="Times New Roman" w:hAnsi="Times New Roman" w:cs="Times New Roman"/>
          <w:b/>
          <w:sz w:val="24"/>
          <w:szCs w:val="24"/>
        </w:rPr>
      </w:pPr>
      <w:r w:rsidRPr="00B76357">
        <w:rPr>
          <w:rFonts w:ascii="Times New Roman" w:hAnsi="Times New Roman" w:cs="Times New Roman"/>
          <w:b/>
          <w:sz w:val="24"/>
          <w:szCs w:val="24"/>
        </w:rPr>
        <w:t xml:space="preserve">Yürütme: </w:t>
      </w:r>
    </w:p>
    <w:p w:rsidR="00224474" w:rsidRPr="00B76357" w:rsidRDefault="00224474" w:rsidP="003B6AC0">
      <w:pPr>
        <w:pStyle w:val="AralkYok"/>
        <w:ind w:right="-319"/>
        <w:rPr>
          <w:rFonts w:ascii="Times New Roman" w:hAnsi="Times New Roman" w:cs="Times New Roman"/>
          <w:sz w:val="24"/>
          <w:szCs w:val="24"/>
        </w:rPr>
      </w:pPr>
      <w:r w:rsidRPr="00B76357">
        <w:rPr>
          <w:rFonts w:ascii="Times New Roman" w:hAnsi="Times New Roman" w:cs="Times New Roman"/>
          <w:b/>
          <w:sz w:val="24"/>
          <w:szCs w:val="24"/>
        </w:rPr>
        <w:t>MADDE 20 –</w:t>
      </w:r>
      <w:r w:rsidRPr="00B76357">
        <w:rPr>
          <w:rFonts w:ascii="Times New Roman" w:hAnsi="Times New Roman" w:cs="Times New Roman"/>
          <w:sz w:val="24"/>
          <w:szCs w:val="24"/>
        </w:rPr>
        <w:t xml:space="preserve"> Bu Yönerge hükümlerini Ankara Büyükşehir Belediyesi yürütür.</w:t>
      </w:r>
    </w:p>
    <w:p w:rsidR="00224474" w:rsidRPr="00B76357" w:rsidRDefault="00224474" w:rsidP="003B6AC0">
      <w:pPr>
        <w:pStyle w:val="AralkYok"/>
        <w:ind w:right="-319"/>
        <w:rPr>
          <w:rFonts w:ascii="Times New Roman" w:hAnsi="Times New Roman" w:cs="Times New Roman"/>
          <w:sz w:val="24"/>
          <w:szCs w:val="24"/>
        </w:rPr>
      </w:pPr>
    </w:p>
    <w:p w:rsidR="00224474" w:rsidRPr="00B76357" w:rsidRDefault="00224474" w:rsidP="003B6AC0">
      <w:pPr>
        <w:pStyle w:val="AralkYok"/>
        <w:ind w:right="-319"/>
        <w:jc w:val="both"/>
        <w:rPr>
          <w:rFonts w:ascii="Times New Roman" w:hAnsi="Times New Roman" w:cs="Times New Roman"/>
          <w:sz w:val="24"/>
          <w:szCs w:val="24"/>
        </w:rPr>
      </w:pPr>
      <w:r w:rsidRPr="00B76357">
        <w:rPr>
          <w:rFonts w:ascii="Times New Roman" w:hAnsi="Times New Roman" w:cs="Times New Roman"/>
          <w:b/>
          <w:sz w:val="24"/>
          <w:szCs w:val="24"/>
        </w:rPr>
        <w:t xml:space="preserve">Geçici Madde: </w:t>
      </w:r>
      <w:r w:rsidRPr="00B76357">
        <w:rPr>
          <w:rFonts w:ascii="Times New Roman" w:hAnsi="Times New Roman" w:cs="Times New Roman"/>
          <w:sz w:val="24"/>
          <w:szCs w:val="24"/>
        </w:rPr>
        <w:t xml:space="preserve">4925 sayılı Karayolu Taşıma Kanunu ve Yönetmeliği Hükümlerince düzenlenen Yetki Belgesine sahip işletmeler durumlarını 31.12.2023 tarihine kadar sağlamak zorundadır. </w:t>
      </w:r>
    </w:p>
    <w:p w:rsidR="00224474" w:rsidRDefault="00224474" w:rsidP="003B6AC0">
      <w:pPr>
        <w:ind w:right="-319"/>
        <w:jc w:val="center"/>
        <w:rPr>
          <w:rFonts w:ascii="Times New Roman" w:hAnsi="Times New Roman" w:cs="Times New Roman"/>
        </w:rPr>
      </w:pPr>
    </w:p>
    <w:p w:rsidR="00224474" w:rsidRDefault="00224474" w:rsidP="003B6AC0">
      <w:pPr>
        <w:ind w:right="-319"/>
        <w:jc w:val="center"/>
        <w:rPr>
          <w:rFonts w:ascii="Times New Roman" w:hAnsi="Times New Roman" w:cs="Times New Roman"/>
        </w:rPr>
      </w:pPr>
    </w:p>
    <w:p w:rsidR="00224474" w:rsidRDefault="00224474" w:rsidP="003B6AC0">
      <w:pPr>
        <w:ind w:right="-319"/>
        <w:jc w:val="center"/>
        <w:rPr>
          <w:rFonts w:ascii="Times New Roman" w:hAnsi="Times New Roman" w:cs="Times New Roman"/>
        </w:rPr>
      </w:pPr>
    </w:p>
    <w:p w:rsidR="00224474" w:rsidRDefault="00224474" w:rsidP="003B6AC0">
      <w:pPr>
        <w:ind w:right="-319"/>
        <w:jc w:val="center"/>
        <w:rPr>
          <w:rFonts w:ascii="Times New Roman" w:hAnsi="Times New Roman" w:cs="Times New Roman"/>
        </w:rPr>
      </w:pPr>
    </w:p>
    <w:p w:rsidR="00224474" w:rsidRDefault="00224474" w:rsidP="003B6AC0">
      <w:pPr>
        <w:ind w:right="-319"/>
        <w:jc w:val="center"/>
        <w:rPr>
          <w:rFonts w:ascii="Times New Roman" w:hAnsi="Times New Roman" w:cs="Times New Roman"/>
        </w:rPr>
      </w:pPr>
    </w:p>
    <w:p w:rsidR="00224474" w:rsidRPr="00485B01" w:rsidRDefault="00224474" w:rsidP="003B6AC0">
      <w:pPr>
        <w:ind w:right="-319"/>
        <w:jc w:val="center"/>
        <w:rPr>
          <w:rFonts w:ascii="Times New Roman" w:hAnsi="Times New Roman" w:cs="Times New Roman"/>
        </w:rPr>
      </w:pPr>
      <w:r w:rsidRPr="00107E07">
        <w:rPr>
          <w:rFonts w:ascii="Times New Roman" w:hAnsi="Times New Roman" w:cs="Times New Roman"/>
        </w:rPr>
        <w:lastRenderedPageBreak/>
        <w:t>Ek:1</w:t>
      </w:r>
    </w:p>
    <w:p w:rsidR="00224474" w:rsidRPr="00107E07" w:rsidRDefault="00224474" w:rsidP="003B6AC0">
      <w:pPr>
        <w:ind w:right="-319"/>
        <w:jc w:val="center"/>
        <w:rPr>
          <w:rFonts w:ascii="Times New Roman" w:hAnsi="Times New Roman" w:cs="Times New Roman"/>
          <w:b/>
          <w:sz w:val="28"/>
          <w:szCs w:val="28"/>
        </w:rPr>
      </w:pPr>
      <w:r w:rsidRPr="00107E07">
        <w:rPr>
          <w:rFonts w:ascii="Times New Roman" w:hAnsi="Times New Roman" w:cs="Times New Roman"/>
          <w:b/>
          <w:sz w:val="28"/>
          <w:szCs w:val="28"/>
        </w:rPr>
        <w:t>ANKARA BÜYÜKŞEHİR BELEDİYESİ</w:t>
      </w:r>
    </w:p>
    <w:p w:rsidR="00224474" w:rsidRPr="00107E07" w:rsidRDefault="00224474" w:rsidP="003B6AC0">
      <w:pPr>
        <w:ind w:right="-319"/>
        <w:jc w:val="center"/>
        <w:rPr>
          <w:rFonts w:ascii="Times New Roman" w:hAnsi="Times New Roman" w:cs="Times New Roman"/>
          <w:b/>
          <w:sz w:val="28"/>
          <w:szCs w:val="28"/>
        </w:rPr>
      </w:pPr>
      <w:r w:rsidRPr="00107E07">
        <w:rPr>
          <w:rFonts w:ascii="Times New Roman" w:hAnsi="Times New Roman" w:cs="Times New Roman"/>
          <w:b/>
          <w:sz w:val="28"/>
          <w:szCs w:val="28"/>
        </w:rPr>
        <w:t>ULAŞIM DAİRESİ BAŞKANLIĞI</w:t>
      </w:r>
    </w:p>
    <w:p w:rsidR="00224474" w:rsidRDefault="00224474" w:rsidP="003B6AC0">
      <w:pPr>
        <w:ind w:right="-319"/>
        <w:jc w:val="center"/>
        <w:rPr>
          <w:rFonts w:ascii="Times New Roman" w:hAnsi="Times New Roman" w:cs="Times New Roman"/>
          <w:b/>
          <w:sz w:val="28"/>
          <w:szCs w:val="28"/>
        </w:rPr>
      </w:pPr>
      <w:r w:rsidRPr="00107E07">
        <w:rPr>
          <w:rFonts w:ascii="Times New Roman" w:hAnsi="Times New Roman" w:cs="Times New Roman"/>
          <w:b/>
          <w:sz w:val="28"/>
          <w:szCs w:val="28"/>
        </w:rPr>
        <w:t>DENETİM VE FİLO TAKİP ŞUBE MÜDÜRLÜĞÜ’NE</w:t>
      </w:r>
    </w:p>
    <w:p w:rsidR="00224474" w:rsidRPr="00107E07" w:rsidRDefault="00224474" w:rsidP="003B6AC0">
      <w:pPr>
        <w:ind w:right="-319"/>
        <w:jc w:val="center"/>
        <w:rPr>
          <w:rFonts w:ascii="Times New Roman" w:hAnsi="Times New Roman" w:cs="Times New Roman"/>
          <w:b/>
          <w:sz w:val="28"/>
          <w:szCs w:val="28"/>
        </w:rPr>
      </w:pPr>
    </w:p>
    <w:p w:rsidR="00224474" w:rsidRPr="00107E07" w:rsidRDefault="00224474" w:rsidP="003B6AC0">
      <w:pPr>
        <w:ind w:right="-319"/>
        <w:rPr>
          <w:rFonts w:ascii="Times New Roman" w:hAnsi="Times New Roman" w:cs="Times New Roman"/>
        </w:rPr>
      </w:pPr>
      <w:r w:rsidRPr="00107E07">
        <w:rPr>
          <w:rFonts w:ascii="Times New Roman" w:hAnsi="Times New Roman" w:cs="Times New Roman"/>
        </w:rPr>
        <w:t xml:space="preserve"> </w:t>
      </w:r>
      <w:proofErr w:type="gramStart"/>
      <w:r w:rsidRPr="00107E07">
        <w:rPr>
          <w:rFonts w:ascii="Times New Roman" w:hAnsi="Times New Roman" w:cs="Times New Roman"/>
        </w:rPr>
        <w:t>……………………………..</w:t>
      </w:r>
      <w:proofErr w:type="gramEnd"/>
      <w:r w:rsidRPr="00107E07">
        <w:rPr>
          <w:rFonts w:ascii="Times New Roman" w:hAnsi="Times New Roman" w:cs="Times New Roman"/>
        </w:rPr>
        <w:t xml:space="preserve"> plakalı Mülkiyetimdeki aracımla yük ve eşya </w:t>
      </w:r>
      <w:proofErr w:type="gramStart"/>
      <w:r w:rsidRPr="00107E07">
        <w:rPr>
          <w:rFonts w:ascii="Times New Roman" w:hAnsi="Times New Roman" w:cs="Times New Roman"/>
        </w:rPr>
        <w:t>nakli  yapmak</w:t>
      </w:r>
      <w:proofErr w:type="gramEnd"/>
      <w:r w:rsidRPr="00107E07">
        <w:rPr>
          <w:rFonts w:ascii="Times New Roman" w:hAnsi="Times New Roman" w:cs="Times New Roman"/>
        </w:rPr>
        <w:t xml:space="preserve"> istiyorum.  Ekteki belgelerimin incelenerek çalışma izin belgesinin tarafıma verilmesini </w:t>
      </w:r>
      <w:proofErr w:type="gramStart"/>
      <w:r w:rsidRPr="00107E07">
        <w:rPr>
          <w:rFonts w:ascii="Times New Roman" w:hAnsi="Times New Roman" w:cs="Times New Roman"/>
        </w:rPr>
        <w:t>arz  ederim</w:t>
      </w:r>
      <w:proofErr w:type="gramEnd"/>
      <w:r w:rsidRPr="00107E07">
        <w:rPr>
          <w:rFonts w:ascii="Times New Roman" w:hAnsi="Times New Roman" w:cs="Times New Roman"/>
        </w:rPr>
        <w:t xml:space="preserve">. </w:t>
      </w:r>
      <w:proofErr w:type="gramStart"/>
      <w:r w:rsidRPr="00107E07">
        <w:rPr>
          <w:rFonts w:ascii="Times New Roman" w:hAnsi="Times New Roman" w:cs="Times New Roman"/>
        </w:rPr>
        <w:t>……..</w:t>
      </w:r>
      <w:proofErr w:type="gramEnd"/>
      <w:r w:rsidRPr="00107E07">
        <w:rPr>
          <w:rFonts w:ascii="Times New Roman" w:hAnsi="Times New Roman" w:cs="Times New Roman"/>
        </w:rPr>
        <w:t>/…../20…</w:t>
      </w:r>
    </w:p>
    <w:p w:rsidR="00224474" w:rsidRPr="00107E07" w:rsidRDefault="00224474" w:rsidP="003B6AC0">
      <w:pPr>
        <w:ind w:right="-319"/>
        <w:jc w:val="both"/>
        <w:rPr>
          <w:rFonts w:ascii="Times New Roman" w:hAnsi="Times New Roman" w:cs="Times New Roman"/>
        </w:rPr>
      </w:pPr>
    </w:p>
    <w:p w:rsidR="00224474" w:rsidRDefault="00224474" w:rsidP="003B6AC0">
      <w:pPr>
        <w:ind w:right="-319"/>
        <w:jc w:val="both"/>
        <w:rPr>
          <w:rFonts w:ascii="Times New Roman" w:hAnsi="Times New Roman" w:cs="Times New Roman"/>
        </w:rPr>
      </w:pPr>
      <w:r>
        <w:rPr>
          <w:rFonts w:ascii="Times New Roman" w:hAnsi="Times New Roman" w:cs="Times New Roman"/>
        </w:rPr>
        <w:t xml:space="preserve">                 </w:t>
      </w:r>
      <w:r w:rsidRPr="00107E07">
        <w:rPr>
          <w:rFonts w:ascii="Times New Roman" w:hAnsi="Times New Roman" w:cs="Times New Roman"/>
        </w:rPr>
        <w:t xml:space="preserve">                                                                              </w:t>
      </w:r>
    </w:p>
    <w:p w:rsidR="00224474" w:rsidRDefault="00224474" w:rsidP="003B6AC0">
      <w:pPr>
        <w:ind w:right="-319"/>
        <w:jc w:val="both"/>
        <w:rPr>
          <w:rFonts w:ascii="Times New Roman" w:hAnsi="Times New Roman" w:cs="Times New Roman"/>
        </w:rPr>
      </w:pPr>
      <w:r w:rsidRPr="00107E07">
        <w:rPr>
          <w:rFonts w:ascii="Times New Roman" w:hAnsi="Times New Roman" w:cs="Times New Roman"/>
        </w:rPr>
        <w:t xml:space="preserve">        </w:t>
      </w:r>
    </w:p>
    <w:p w:rsidR="00224474" w:rsidRPr="00107E07" w:rsidRDefault="00224474" w:rsidP="003B6AC0">
      <w:pPr>
        <w:ind w:right="-319"/>
        <w:jc w:val="both"/>
        <w:rPr>
          <w:rFonts w:ascii="Times New Roman" w:hAnsi="Times New Roman" w:cs="Times New Roman"/>
        </w:rPr>
      </w:pPr>
    </w:p>
    <w:p w:rsidR="00224474" w:rsidRPr="00107E07" w:rsidRDefault="00224474" w:rsidP="003B6AC0">
      <w:pPr>
        <w:ind w:right="-319"/>
        <w:jc w:val="both"/>
        <w:rPr>
          <w:rFonts w:ascii="Times New Roman" w:hAnsi="Times New Roman" w:cs="Times New Roman"/>
        </w:rPr>
      </w:pPr>
      <w:r w:rsidRPr="00107E07">
        <w:rPr>
          <w:rFonts w:ascii="Times New Roman" w:hAnsi="Times New Roman" w:cs="Times New Roman"/>
        </w:rPr>
        <w:t xml:space="preserve">                        </w:t>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b/>
        </w:rPr>
        <w:t xml:space="preserve">                           </w:t>
      </w:r>
      <w:r>
        <w:rPr>
          <w:rFonts w:ascii="Times New Roman" w:hAnsi="Times New Roman" w:cs="Times New Roman"/>
          <w:b/>
        </w:rPr>
        <w:t xml:space="preserve">      </w:t>
      </w:r>
      <w:r w:rsidRPr="00107E07">
        <w:rPr>
          <w:rFonts w:ascii="Times New Roman" w:hAnsi="Times New Roman" w:cs="Times New Roman"/>
          <w:b/>
        </w:rPr>
        <w:t xml:space="preserve">Adı Soyadı </w:t>
      </w:r>
      <w:proofErr w:type="gramStart"/>
      <w:r w:rsidRPr="00107E07">
        <w:rPr>
          <w:rFonts w:ascii="Times New Roman" w:hAnsi="Times New Roman" w:cs="Times New Roman"/>
          <w:b/>
        </w:rPr>
        <w:t>:</w:t>
      </w:r>
      <w:r w:rsidRPr="00107E07">
        <w:rPr>
          <w:rFonts w:ascii="Times New Roman" w:hAnsi="Times New Roman" w:cs="Times New Roman"/>
        </w:rPr>
        <w:t>……………………………</w:t>
      </w:r>
      <w:proofErr w:type="gramEnd"/>
    </w:p>
    <w:p w:rsidR="00224474" w:rsidRPr="00107E07" w:rsidRDefault="00224474" w:rsidP="003B6AC0">
      <w:pPr>
        <w:ind w:right="-319"/>
        <w:jc w:val="both"/>
        <w:rPr>
          <w:rFonts w:ascii="Times New Roman" w:hAnsi="Times New Roman" w:cs="Times New Roman"/>
        </w:rPr>
      </w:pP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r>
      <w:r w:rsidRPr="00107E07">
        <w:rPr>
          <w:rFonts w:ascii="Times New Roman" w:hAnsi="Times New Roman" w:cs="Times New Roman"/>
        </w:rPr>
        <w:tab/>
        <w:t xml:space="preserve">  </w:t>
      </w:r>
    </w:p>
    <w:p w:rsidR="00224474" w:rsidRPr="00107E07" w:rsidRDefault="00224474" w:rsidP="003B6AC0">
      <w:pPr>
        <w:ind w:right="-319"/>
        <w:jc w:val="both"/>
        <w:rPr>
          <w:rFonts w:ascii="Times New Roman" w:hAnsi="Times New Roman" w:cs="Times New Roman"/>
          <w:b/>
        </w:rPr>
      </w:pPr>
      <w:r w:rsidRPr="00107E07">
        <w:rPr>
          <w:rFonts w:ascii="Times New Roman" w:hAnsi="Times New Roman" w:cs="Times New Roman"/>
          <w:b/>
        </w:rPr>
        <w:t xml:space="preserve">                                                                                              İmza </w:t>
      </w:r>
      <w:proofErr w:type="gramStart"/>
      <w:r w:rsidRPr="00107E07">
        <w:rPr>
          <w:rFonts w:ascii="Times New Roman" w:hAnsi="Times New Roman" w:cs="Times New Roman"/>
          <w:b/>
        </w:rPr>
        <w:t>:…………………………....</w:t>
      </w:r>
      <w:proofErr w:type="gramEnd"/>
    </w:p>
    <w:p w:rsidR="00224474" w:rsidRPr="00107E07" w:rsidRDefault="00224474" w:rsidP="003B6AC0">
      <w:pPr>
        <w:ind w:right="-319"/>
        <w:jc w:val="both"/>
        <w:rPr>
          <w:rFonts w:ascii="Times New Roman" w:hAnsi="Times New Roman" w:cs="Times New Roman"/>
        </w:rPr>
      </w:pPr>
      <w:r w:rsidRPr="00107E07">
        <w:rPr>
          <w:rFonts w:ascii="Times New Roman" w:hAnsi="Times New Roman" w:cs="Times New Roman"/>
        </w:rPr>
        <w:t xml:space="preserve">                                                                                             </w:t>
      </w:r>
    </w:p>
    <w:p w:rsidR="00224474" w:rsidRDefault="00224474" w:rsidP="003B6AC0">
      <w:pPr>
        <w:ind w:right="-319"/>
        <w:jc w:val="both"/>
        <w:rPr>
          <w:rFonts w:ascii="Times New Roman" w:hAnsi="Times New Roman" w:cs="Times New Roman"/>
        </w:rPr>
      </w:pPr>
      <w:r w:rsidRPr="00107E07">
        <w:rPr>
          <w:rFonts w:ascii="Times New Roman" w:hAnsi="Times New Roman" w:cs="Times New Roman"/>
        </w:rPr>
        <w:t xml:space="preserve">                                                                                            </w:t>
      </w:r>
      <w:r>
        <w:rPr>
          <w:rFonts w:ascii="Times New Roman" w:hAnsi="Times New Roman" w:cs="Times New Roman"/>
        </w:rPr>
        <w:t xml:space="preserve">  </w:t>
      </w:r>
      <w:r w:rsidRPr="00107E07">
        <w:rPr>
          <w:rFonts w:ascii="Times New Roman" w:hAnsi="Times New Roman" w:cs="Times New Roman"/>
        </w:rPr>
        <w:t xml:space="preserve">  </w:t>
      </w:r>
      <w:r w:rsidRPr="00107E07">
        <w:rPr>
          <w:rFonts w:ascii="Times New Roman" w:hAnsi="Times New Roman" w:cs="Times New Roman"/>
          <w:b/>
        </w:rPr>
        <w:t>Tel:</w:t>
      </w:r>
      <w:r w:rsidRPr="00107E07">
        <w:rPr>
          <w:rFonts w:ascii="Times New Roman" w:hAnsi="Times New Roman" w:cs="Times New Roman"/>
        </w:rPr>
        <w:t xml:space="preserve">       </w:t>
      </w:r>
    </w:p>
    <w:p w:rsidR="00224474" w:rsidRDefault="00224474" w:rsidP="003B6AC0">
      <w:pPr>
        <w:ind w:right="-319"/>
        <w:jc w:val="both"/>
        <w:rPr>
          <w:rFonts w:ascii="Times New Roman" w:hAnsi="Times New Roman" w:cs="Times New Roman"/>
          <w:b/>
          <w:sz w:val="20"/>
          <w:szCs w:val="20"/>
        </w:rPr>
      </w:pPr>
    </w:p>
    <w:p w:rsidR="00224474" w:rsidRDefault="00224474" w:rsidP="003B6AC0">
      <w:pPr>
        <w:ind w:right="-319"/>
        <w:jc w:val="both"/>
        <w:rPr>
          <w:rFonts w:ascii="Times New Roman" w:hAnsi="Times New Roman" w:cs="Times New Roman"/>
          <w:b/>
          <w:sz w:val="20"/>
          <w:szCs w:val="20"/>
        </w:rPr>
      </w:pPr>
    </w:p>
    <w:p w:rsidR="00224474" w:rsidRDefault="00224474" w:rsidP="003B6AC0">
      <w:pPr>
        <w:ind w:right="-319"/>
        <w:jc w:val="both"/>
        <w:rPr>
          <w:rFonts w:ascii="Times New Roman" w:hAnsi="Times New Roman" w:cs="Times New Roman"/>
          <w:b/>
          <w:sz w:val="20"/>
          <w:szCs w:val="20"/>
        </w:rPr>
      </w:pPr>
    </w:p>
    <w:p w:rsidR="00224474" w:rsidRPr="00107E07" w:rsidRDefault="00224474" w:rsidP="003B6AC0">
      <w:pPr>
        <w:ind w:right="-319"/>
        <w:jc w:val="both"/>
        <w:rPr>
          <w:rFonts w:ascii="Times New Roman" w:hAnsi="Times New Roman" w:cs="Times New Roman"/>
          <w:sz w:val="20"/>
          <w:szCs w:val="20"/>
        </w:rPr>
      </w:pPr>
      <w:r w:rsidRPr="00107E07">
        <w:rPr>
          <w:rFonts w:ascii="Times New Roman" w:hAnsi="Times New Roman" w:cs="Times New Roman"/>
          <w:b/>
          <w:sz w:val="20"/>
          <w:szCs w:val="20"/>
        </w:rPr>
        <w:t>EKLER</w:t>
      </w:r>
      <w:r w:rsidRPr="00107E07">
        <w:rPr>
          <w:rFonts w:ascii="Times New Roman" w:hAnsi="Times New Roman" w:cs="Times New Roman"/>
          <w:sz w:val="20"/>
          <w:szCs w:val="20"/>
        </w:rPr>
        <w:t>:</w:t>
      </w:r>
    </w:p>
    <w:p w:rsidR="00224474" w:rsidRPr="00107E07" w:rsidRDefault="00224474" w:rsidP="003B6AC0">
      <w:pPr>
        <w:pStyle w:val="AralkYok"/>
        <w:numPr>
          <w:ilvl w:val="0"/>
          <w:numId w:val="16"/>
        </w:numPr>
        <w:ind w:right="-319"/>
        <w:jc w:val="both"/>
        <w:rPr>
          <w:rFonts w:ascii="Times New Roman" w:hAnsi="Times New Roman" w:cs="Times New Roman"/>
        </w:rPr>
      </w:pPr>
      <w:r w:rsidRPr="00107E07">
        <w:rPr>
          <w:rFonts w:ascii="Times New Roman" w:hAnsi="Times New Roman" w:cs="Times New Roman"/>
        </w:rPr>
        <w:t>Araç ruhsatı</w:t>
      </w:r>
    </w:p>
    <w:p w:rsidR="00224474" w:rsidRPr="00107E07" w:rsidRDefault="00224474" w:rsidP="003B6AC0">
      <w:pPr>
        <w:pStyle w:val="AralkYok"/>
        <w:numPr>
          <w:ilvl w:val="0"/>
          <w:numId w:val="16"/>
        </w:numPr>
        <w:ind w:right="-319"/>
        <w:jc w:val="both"/>
        <w:rPr>
          <w:rFonts w:ascii="Times New Roman" w:hAnsi="Times New Roman" w:cs="Times New Roman"/>
        </w:rPr>
      </w:pPr>
      <w:r w:rsidRPr="00107E07">
        <w:rPr>
          <w:rFonts w:ascii="Times New Roman" w:hAnsi="Times New Roman" w:cs="Times New Roman"/>
        </w:rPr>
        <w:t xml:space="preserve">Esnaf odası kayıt belgesi </w:t>
      </w:r>
    </w:p>
    <w:p w:rsidR="00224474" w:rsidRDefault="00224474" w:rsidP="003B6AC0">
      <w:pPr>
        <w:pStyle w:val="AralkYok"/>
        <w:numPr>
          <w:ilvl w:val="0"/>
          <w:numId w:val="16"/>
        </w:numPr>
        <w:ind w:right="-319"/>
        <w:jc w:val="both"/>
        <w:rPr>
          <w:rFonts w:ascii="Times New Roman" w:hAnsi="Times New Roman" w:cs="Times New Roman"/>
        </w:rPr>
      </w:pPr>
      <w:r w:rsidRPr="00107E07">
        <w:rPr>
          <w:rFonts w:ascii="Times New Roman" w:hAnsi="Times New Roman" w:cs="Times New Roman"/>
        </w:rPr>
        <w:t xml:space="preserve">K1,K1* veya K3 yetki belgesi </w:t>
      </w:r>
    </w:p>
    <w:p w:rsidR="00224474" w:rsidRDefault="00224474" w:rsidP="003B6AC0">
      <w:pPr>
        <w:pStyle w:val="AralkYok"/>
        <w:ind w:left="720" w:right="-319"/>
        <w:jc w:val="both"/>
        <w:rPr>
          <w:rFonts w:ascii="Times New Roman" w:hAnsi="Times New Roman" w:cs="Times New Roman"/>
        </w:rPr>
      </w:pPr>
    </w:p>
    <w:p w:rsidR="00224474" w:rsidRDefault="00224474" w:rsidP="003B6AC0">
      <w:pPr>
        <w:pStyle w:val="AralkYok"/>
        <w:ind w:left="720" w:right="-319"/>
        <w:jc w:val="both"/>
        <w:rPr>
          <w:rFonts w:ascii="Times New Roman" w:hAnsi="Times New Roman" w:cs="Times New Roman"/>
        </w:rPr>
      </w:pPr>
    </w:p>
    <w:p w:rsidR="00224474" w:rsidRDefault="00224474" w:rsidP="003B6AC0">
      <w:pPr>
        <w:pStyle w:val="AralkYok"/>
        <w:ind w:left="720" w:right="-319"/>
        <w:jc w:val="both"/>
        <w:rPr>
          <w:rFonts w:ascii="Times New Roman" w:hAnsi="Times New Roman" w:cs="Times New Roman"/>
        </w:rPr>
      </w:pPr>
    </w:p>
    <w:p w:rsidR="00224474" w:rsidRDefault="00224474" w:rsidP="003B6AC0">
      <w:pPr>
        <w:pStyle w:val="NormalWeb"/>
        <w:ind w:right="-319"/>
        <w:jc w:val="center"/>
        <w:rPr>
          <w:rFonts w:eastAsiaTheme="minorEastAsia"/>
          <w:sz w:val="22"/>
          <w:szCs w:val="22"/>
        </w:rPr>
      </w:pPr>
    </w:p>
    <w:p w:rsidR="00224474" w:rsidRPr="00107E07" w:rsidRDefault="00224474" w:rsidP="003B6AC0">
      <w:pPr>
        <w:pStyle w:val="NormalWeb"/>
        <w:ind w:right="-319"/>
        <w:jc w:val="center"/>
      </w:pPr>
      <w:r w:rsidRPr="00107E07">
        <w:lastRenderedPageBreak/>
        <w:t>Ek:2</w:t>
      </w:r>
    </w:p>
    <w:p w:rsidR="00224474" w:rsidRPr="00107E07" w:rsidRDefault="00224474" w:rsidP="003B6AC0">
      <w:pPr>
        <w:pStyle w:val="NormalWeb"/>
        <w:ind w:right="-319"/>
        <w:jc w:val="center"/>
      </w:pPr>
      <w:r w:rsidRPr="00107E07">
        <w:t>T.C. ANKARA BÜYÜKŞEHİR BELEDİYE BAŞKANLIĞI</w:t>
      </w:r>
    </w:p>
    <w:p w:rsidR="00224474" w:rsidRPr="00107E07" w:rsidRDefault="00224474" w:rsidP="003B6AC0">
      <w:pPr>
        <w:pStyle w:val="NormalWeb"/>
        <w:ind w:right="-319"/>
        <w:jc w:val="center"/>
      </w:pPr>
      <w:r w:rsidRPr="00107E07">
        <w:t>Ulaşım Dairesi Başkanlığı</w:t>
      </w:r>
    </w:p>
    <w:p w:rsidR="00224474" w:rsidRPr="00107E07" w:rsidRDefault="00224474" w:rsidP="003B6AC0">
      <w:pPr>
        <w:pStyle w:val="NormalWeb"/>
        <w:ind w:right="-319"/>
        <w:jc w:val="center"/>
      </w:pPr>
      <w:r w:rsidRPr="00107E07">
        <w:t>Denetim ve Filo Takip Şube Müdürlüğü</w:t>
      </w:r>
    </w:p>
    <w:p w:rsidR="00224474" w:rsidRPr="00107E07" w:rsidRDefault="00224474" w:rsidP="003B6AC0">
      <w:pPr>
        <w:pStyle w:val="NormalWeb"/>
        <w:ind w:right="-319"/>
        <w:jc w:val="both"/>
      </w:pPr>
    </w:p>
    <w:p w:rsidR="00224474" w:rsidRPr="00107E07" w:rsidRDefault="00224474" w:rsidP="003B6AC0">
      <w:pPr>
        <w:pStyle w:val="NormalWeb"/>
        <w:ind w:right="-319"/>
        <w:jc w:val="both"/>
      </w:pPr>
      <w:r w:rsidRPr="00107E07">
        <w:t>Sayı: E-</w:t>
      </w:r>
      <w:proofErr w:type="gramStart"/>
      <w:r w:rsidRPr="00107E07">
        <w:t>83783467</w:t>
      </w:r>
      <w:proofErr w:type="gramEnd"/>
      <w:r w:rsidRPr="00107E07">
        <w:t xml:space="preserve">-210.99- </w:t>
      </w:r>
    </w:p>
    <w:p w:rsidR="00224474" w:rsidRPr="00107E07" w:rsidRDefault="00224474" w:rsidP="003B6AC0">
      <w:pPr>
        <w:pStyle w:val="NormalWeb"/>
        <w:ind w:right="-319"/>
        <w:jc w:val="both"/>
      </w:pPr>
      <w:r w:rsidRPr="00107E07">
        <w:t xml:space="preserve">Konu: Yük ve Eşya Taşıyan Kamyonlar İçin Şehir İçi Çalışma İzin Belgesi </w:t>
      </w:r>
    </w:p>
    <w:p w:rsidR="00224474" w:rsidRPr="00107E07" w:rsidRDefault="00224474" w:rsidP="003B6AC0">
      <w:pPr>
        <w:pStyle w:val="NormalWeb"/>
        <w:ind w:right="-319"/>
        <w:jc w:val="both"/>
      </w:pPr>
      <w:r w:rsidRPr="00107E07">
        <w:t xml:space="preserve">ARACIN PLAKASI: </w:t>
      </w:r>
    </w:p>
    <w:p w:rsidR="00224474" w:rsidRPr="00107E07" w:rsidRDefault="00224474" w:rsidP="003B6AC0">
      <w:pPr>
        <w:pStyle w:val="NormalWeb"/>
        <w:ind w:right="-319"/>
        <w:jc w:val="both"/>
      </w:pPr>
      <w:r w:rsidRPr="00107E07">
        <w:t xml:space="preserve">İZİN VERİLİŞ TARİHİ: </w:t>
      </w:r>
    </w:p>
    <w:p w:rsidR="00224474" w:rsidRPr="00107E07" w:rsidRDefault="00224474" w:rsidP="003B6AC0">
      <w:pPr>
        <w:pStyle w:val="NormalWeb"/>
        <w:ind w:right="-319"/>
        <w:jc w:val="both"/>
      </w:pPr>
      <w:r w:rsidRPr="00107E07">
        <w:t xml:space="preserve">İZİN BİTİŞ TARİHİ: </w:t>
      </w:r>
    </w:p>
    <w:p w:rsidR="00224474" w:rsidRPr="00107E07" w:rsidRDefault="00224474" w:rsidP="003B6AC0">
      <w:pPr>
        <w:pStyle w:val="NormalWeb"/>
        <w:ind w:right="-319"/>
        <w:jc w:val="both"/>
        <w:rPr>
          <w:color w:val="000000"/>
          <w:sz w:val="22"/>
          <w:szCs w:val="22"/>
        </w:rPr>
      </w:pPr>
      <w:r w:rsidRPr="00107E07">
        <w:rPr>
          <w:color w:val="000000"/>
          <w:sz w:val="22"/>
          <w:szCs w:val="22"/>
        </w:rPr>
        <w:t xml:space="preserve">İl Trafik komisyonunun 12.12.1996 tarih ve 1996/202 sayılı kararı ile UKOME Genel kurulunun 18.03.2016 tarih ve 2016/17 sayılı </w:t>
      </w:r>
      <w:proofErr w:type="gramStart"/>
      <w:r w:rsidRPr="00107E07">
        <w:rPr>
          <w:color w:val="000000"/>
          <w:sz w:val="22"/>
          <w:szCs w:val="22"/>
        </w:rPr>
        <w:t>kararı  ve</w:t>
      </w:r>
      <w:proofErr w:type="gramEnd"/>
      <w:r w:rsidRPr="00107E07">
        <w:rPr>
          <w:color w:val="000000"/>
          <w:sz w:val="22"/>
          <w:szCs w:val="22"/>
        </w:rPr>
        <w:t xml:space="preserve"> Nakliyat Araçları Hizmet Yönergesi kapsamında aşağıda belirtilen güzergah ve saatlere uyulması kaydıyla Ankara İl sınırları içerisinde Yük ve Eşya taşımacılığı yapabilir. </w:t>
      </w:r>
    </w:p>
    <w:p w:rsidR="00224474" w:rsidRPr="00107E07" w:rsidRDefault="00224474" w:rsidP="003B6AC0">
      <w:pPr>
        <w:pStyle w:val="NormalWeb"/>
        <w:ind w:right="-319"/>
        <w:jc w:val="both"/>
        <w:rPr>
          <w:color w:val="000000"/>
          <w:sz w:val="22"/>
          <w:szCs w:val="22"/>
        </w:rPr>
      </w:pPr>
      <w:proofErr w:type="gramStart"/>
      <w:r w:rsidRPr="00107E07">
        <w:rPr>
          <w:rStyle w:val="Gl"/>
          <w:color w:val="000000"/>
          <w:sz w:val="22"/>
          <w:szCs w:val="22"/>
        </w:rPr>
        <w:t>GİREMEYECEĞİ GÜZERGÂHLAR: Atatürk</w:t>
      </w:r>
      <w:r w:rsidRPr="00107E07">
        <w:rPr>
          <w:color w:val="000000"/>
          <w:sz w:val="22"/>
          <w:szCs w:val="22"/>
        </w:rPr>
        <w:t xml:space="preserve"> Bulvarı, </w:t>
      </w:r>
      <w:proofErr w:type="spellStart"/>
      <w:r w:rsidRPr="00107E07">
        <w:rPr>
          <w:color w:val="000000"/>
          <w:sz w:val="22"/>
          <w:szCs w:val="22"/>
        </w:rPr>
        <w:t>Cinnah</w:t>
      </w:r>
      <w:proofErr w:type="spellEnd"/>
      <w:r w:rsidRPr="00107E07">
        <w:rPr>
          <w:color w:val="000000"/>
          <w:sz w:val="22"/>
          <w:szCs w:val="22"/>
        </w:rPr>
        <w:t xml:space="preserve"> Caddesi, Çankaya Caddesi, GMK Bulvarı, Cemal Gürsel Caddesi, Ziya Gökalp Caddesi, Necatibey Caddesi, Meşrutiyet Caddesi, Tunalı Hilmi Caddesi, </w:t>
      </w:r>
      <w:proofErr w:type="spellStart"/>
      <w:r w:rsidRPr="00107E07">
        <w:rPr>
          <w:color w:val="000000"/>
          <w:sz w:val="22"/>
          <w:szCs w:val="22"/>
        </w:rPr>
        <w:t>Mithatpaşa</w:t>
      </w:r>
      <w:proofErr w:type="spellEnd"/>
      <w:r w:rsidRPr="00107E07">
        <w:rPr>
          <w:color w:val="000000"/>
          <w:sz w:val="22"/>
          <w:szCs w:val="22"/>
        </w:rPr>
        <w:t xml:space="preserve"> Caddesi, Milli Müdafaa Caddesi, Kumrular Caddesi, Dikmen Caddesinin (Genel Kurmay Kavşağı ile Polis Evi Kavşağı arası),İnönü Bulvarı (Bahçelievler kavşağı ile TBMM kavşağı arası ) Çankırı Caddesi olmak üzere belirtilen güzergâhlara giriş ve çıkış yapılamaz.                </w:t>
      </w:r>
      <w:proofErr w:type="gramEnd"/>
      <w:r w:rsidRPr="00107E07">
        <w:rPr>
          <w:rStyle w:val="Gl"/>
          <w:color w:val="000000"/>
          <w:sz w:val="22"/>
          <w:szCs w:val="22"/>
        </w:rPr>
        <w:t>GİRECEĞİ GÜZERGAHLAR: Yukarıda</w:t>
      </w:r>
      <w:r w:rsidRPr="00107E07">
        <w:rPr>
          <w:color w:val="000000"/>
          <w:sz w:val="22"/>
          <w:szCs w:val="22"/>
        </w:rPr>
        <w:t xml:space="preserve"> belirtilen güzergahlar hariç </w:t>
      </w:r>
      <w:proofErr w:type="gramStart"/>
      <w:r w:rsidRPr="00107E07">
        <w:rPr>
          <w:rStyle w:val="Gl"/>
          <w:color w:val="000000"/>
          <w:sz w:val="22"/>
          <w:szCs w:val="22"/>
        </w:rPr>
        <w:t>10:00</w:t>
      </w:r>
      <w:proofErr w:type="gramEnd"/>
      <w:r w:rsidRPr="00107E07">
        <w:rPr>
          <w:rStyle w:val="Gl"/>
          <w:color w:val="000000"/>
          <w:sz w:val="22"/>
          <w:szCs w:val="22"/>
        </w:rPr>
        <w:t xml:space="preserve"> – 16:00 / 21:00 – 06:00</w:t>
      </w:r>
      <w:r w:rsidRPr="00107E07">
        <w:rPr>
          <w:color w:val="000000"/>
          <w:sz w:val="22"/>
          <w:szCs w:val="22"/>
        </w:rPr>
        <w:t> saatleri arasında diğer güzergahlar kullanılacaktır.</w:t>
      </w:r>
    </w:p>
    <w:p w:rsidR="00224474" w:rsidRDefault="00224474" w:rsidP="003B6AC0">
      <w:pPr>
        <w:pStyle w:val="NormalWeb"/>
        <w:ind w:right="-319"/>
        <w:jc w:val="both"/>
        <w:rPr>
          <w:color w:val="000000"/>
          <w:sz w:val="22"/>
          <w:szCs w:val="22"/>
        </w:rPr>
      </w:pPr>
      <w:r w:rsidRPr="00107E07">
        <w:rPr>
          <w:rStyle w:val="Gl"/>
          <w:color w:val="000000"/>
          <w:sz w:val="22"/>
          <w:szCs w:val="22"/>
        </w:rPr>
        <w:t xml:space="preserve">YASAL UYARI: </w:t>
      </w:r>
      <w:r w:rsidRPr="00A909B2">
        <w:rPr>
          <w:rStyle w:val="Gl"/>
          <w:color w:val="000000"/>
          <w:sz w:val="22"/>
          <w:szCs w:val="22"/>
        </w:rPr>
        <w:t>Araç</w:t>
      </w:r>
      <w:r w:rsidRPr="00A909B2">
        <w:rPr>
          <w:b/>
          <w:color w:val="000000"/>
          <w:sz w:val="22"/>
          <w:szCs w:val="22"/>
        </w:rPr>
        <w:t xml:space="preserve"> </w:t>
      </w:r>
      <w:r w:rsidRPr="00107E07">
        <w:rPr>
          <w:color w:val="000000"/>
          <w:sz w:val="22"/>
          <w:szCs w:val="22"/>
        </w:rPr>
        <w:t>sürücüsünün Trafik Kurallarına,</w:t>
      </w:r>
      <w:r>
        <w:rPr>
          <w:color w:val="000000"/>
          <w:sz w:val="22"/>
          <w:szCs w:val="22"/>
        </w:rPr>
        <w:t xml:space="preserve"> </w:t>
      </w:r>
      <w:r w:rsidRPr="00107E07">
        <w:rPr>
          <w:color w:val="000000"/>
          <w:sz w:val="22"/>
          <w:szCs w:val="22"/>
        </w:rPr>
        <w:t>Trafik Polislerine ve Belediye Trafik Zabıtası ekiplerinin ikazlarına kesinlikle uymaları,</w:t>
      </w:r>
      <w:r>
        <w:rPr>
          <w:color w:val="000000"/>
          <w:sz w:val="22"/>
          <w:szCs w:val="22"/>
        </w:rPr>
        <w:t xml:space="preserve"> </w:t>
      </w:r>
      <w:r w:rsidRPr="00107E07">
        <w:rPr>
          <w:color w:val="000000"/>
          <w:sz w:val="22"/>
          <w:szCs w:val="22"/>
        </w:rPr>
        <w:t>taşıtın seyir esnasında ve yüklerinin indirme ve bindirmeleri sırasında yaya taşıt trafiğini engellememeleri gerekmektedir.</w:t>
      </w:r>
      <w:r>
        <w:rPr>
          <w:color w:val="000000"/>
          <w:sz w:val="22"/>
          <w:szCs w:val="22"/>
        </w:rPr>
        <w:t xml:space="preserve"> </w:t>
      </w:r>
      <w:r w:rsidRPr="00107E07">
        <w:rPr>
          <w:color w:val="000000"/>
          <w:sz w:val="22"/>
          <w:szCs w:val="22"/>
        </w:rPr>
        <w:t>2918 sayılı Karayolları Trafik Kanununun 62.</w:t>
      </w:r>
      <w:r>
        <w:rPr>
          <w:color w:val="000000"/>
          <w:sz w:val="22"/>
          <w:szCs w:val="22"/>
        </w:rPr>
        <w:t xml:space="preserve"> </w:t>
      </w:r>
      <w:r w:rsidRPr="00107E07">
        <w:rPr>
          <w:color w:val="000000"/>
          <w:sz w:val="22"/>
          <w:szCs w:val="22"/>
        </w:rPr>
        <w:t xml:space="preserve">Maddesinin “Yerleşim birimleri içindeki karayolunda, bir trafik işaretiyle izin verilmedikçe yükleme,  boşaltma, indirme, bindirme, arızalanma gibi zorunlu nedenler dışında kamyon, otobüs ve bunların katarları, lastik tekerlekli traktörler ile her türlü iş makinelerinin park etmesi yasaktır. Ayrıca sadece ruhsatlandırılmış park alanlarına park edebilir. Belirtilen Yasak ve Güzergahlara uymayan araç sürücüleri hakkında </w:t>
      </w:r>
      <w:proofErr w:type="gramStart"/>
      <w:r w:rsidRPr="00107E07">
        <w:rPr>
          <w:color w:val="000000"/>
          <w:sz w:val="22"/>
          <w:szCs w:val="22"/>
        </w:rPr>
        <w:t>5393,5216,1608</w:t>
      </w:r>
      <w:proofErr w:type="gramEnd"/>
      <w:r w:rsidRPr="00107E07">
        <w:rPr>
          <w:color w:val="000000"/>
          <w:sz w:val="22"/>
          <w:szCs w:val="22"/>
        </w:rPr>
        <w:t xml:space="preserve"> ve 2918 sayılı kanunlara göre yasal işlemler uygulanır. </w:t>
      </w:r>
    </w:p>
    <w:p w:rsidR="00224474" w:rsidRPr="00107E07" w:rsidRDefault="00224474" w:rsidP="003B6AC0">
      <w:pPr>
        <w:pStyle w:val="NormalWeb"/>
        <w:ind w:right="-319"/>
        <w:jc w:val="both"/>
        <w:rPr>
          <w:color w:val="000000"/>
          <w:sz w:val="22"/>
          <w:szCs w:val="22"/>
        </w:rPr>
      </w:pPr>
    </w:p>
    <w:p w:rsidR="00224474" w:rsidRDefault="00224474" w:rsidP="003B6AC0">
      <w:pPr>
        <w:pStyle w:val="NormalWeb"/>
        <w:ind w:right="-319"/>
        <w:jc w:val="center"/>
        <w:rPr>
          <w:color w:val="000000"/>
          <w:sz w:val="22"/>
          <w:szCs w:val="22"/>
        </w:rPr>
      </w:pPr>
    </w:p>
    <w:p w:rsidR="00224474" w:rsidRPr="00107E07" w:rsidRDefault="00224474" w:rsidP="003B6AC0">
      <w:pPr>
        <w:pStyle w:val="NormalWeb"/>
        <w:ind w:right="-319"/>
        <w:jc w:val="center"/>
        <w:rPr>
          <w:color w:val="000000"/>
          <w:sz w:val="22"/>
          <w:szCs w:val="22"/>
        </w:rPr>
      </w:pPr>
      <w:r w:rsidRPr="00107E07">
        <w:rPr>
          <w:color w:val="000000"/>
          <w:sz w:val="22"/>
          <w:szCs w:val="22"/>
        </w:rPr>
        <w:lastRenderedPageBreak/>
        <w:t>Ek:3</w:t>
      </w:r>
    </w:p>
    <w:p w:rsidR="00224474" w:rsidRPr="00107E07" w:rsidRDefault="00224474" w:rsidP="003B6AC0">
      <w:pPr>
        <w:pStyle w:val="NormalWeb"/>
        <w:ind w:right="-319"/>
        <w:jc w:val="center"/>
      </w:pPr>
      <w:r w:rsidRPr="00107E07">
        <w:t>T.C. ANKARA BÜYÜKŞEHİR BELEDİYE BAŞKANLIĞI</w:t>
      </w:r>
    </w:p>
    <w:p w:rsidR="00224474" w:rsidRPr="00107E07" w:rsidRDefault="00224474" w:rsidP="003B6AC0">
      <w:pPr>
        <w:pStyle w:val="NormalWeb"/>
        <w:ind w:right="-319"/>
        <w:jc w:val="center"/>
      </w:pPr>
      <w:r w:rsidRPr="00107E07">
        <w:t>Ulaşım Dairesi Başkanlığı</w:t>
      </w:r>
    </w:p>
    <w:p w:rsidR="00224474" w:rsidRPr="00107E07" w:rsidRDefault="00224474" w:rsidP="003B6AC0">
      <w:pPr>
        <w:pStyle w:val="NormalWeb"/>
        <w:ind w:right="-319"/>
        <w:jc w:val="center"/>
      </w:pPr>
      <w:r w:rsidRPr="00107E07">
        <w:t>Denetim ve Filo Takip Şube Müdürlüğü</w:t>
      </w:r>
    </w:p>
    <w:p w:rsidR="00224474" w:rsidRPr="00107E07" w:rsidRDefault="00224474" w:rsidP="003B6AC0">
      <w:pPr>
        <w:pStyle w:val="NormalWeb"/>
        <w:ind w:right="-319"/>
        <w:jc w:val="both"/>
      </w:pPr>
      <w:proofErr w:type="gramStart"/>
      <w:r w:rsidRPr="00107E07">
        <w:t>Sayı : E</w:t>
      </w:r>
      <w:proofErr w:type="gramEnd"/>
      <w:r w:rsidRPr="00107E07">
        <w:t xml:space="preserve">-83783467-210.99- </w:t>
      </w:r>
    </w:p>
    <w:p w:rsidR="00224474" w:rsidRPr="00107E07" w:rsidRDefault="00224474" w:rsidP="003B6AC0">
      <w:pPr>
        <w:pStyle w:val="NormalWeb"/>
        <w:ind w:right="-319"/>
        <w:jc w:val="both"/>
      </w:pPr>
      <w:proofErr w:type="gramStart"/>
      <w:r w:rsidRPr="00107E07">
        <w:t>Konu : Yük</w:t>
      </w:r>
      <w:proofErr w:type="gramEnd"/>
      <w:r w:rsidRPr="00107E07">
        <w:t xml:space="preserve"> ve Eşya Taşıyan Kamyonetler İçin Şehir İçi Çalışma İzin Belgesi </w:t>
      </w:r>
    </w:p>
    <w:p w:rsidR="00224474" w:rsidRPr="00107E07" w:rsidRDefault="00224474" w:rsidP="003B6AC0">
      <w:pPr>
        <w:pStyle w:val="NormalWeb"/>
        <w:ind w:right="-319"/>
        <w:jc w:val="both"/>
      </w:pPr>
      <w:r w:rsidRPr="00107E07">
        <w:t xml:space="preserve">ARACIN PLAKASI: </w:t>
      </w:r>
    </w:p>
    <w:p w:rsidR="00224474" w:rsidRPr="00107E07" w:rsidRDefault="00224474" w:rsidP="003B6AC0">
      <w:pPr>
        <w:pStyle w:val="NormalWeb"/>
        <w:ind w:right="-319"/>
        <w:jc w:val="both"/>
      </w:pPr>
      <w:r w:rsidRPr="00107E07">
        <w:t xml:space="preserve">İZİN VERİLİŞ TARİHİ: </w:t>
      </w:r>
    </w:p>
    <w:p w:rsidR="00224474" w:rsidRPr="00107E07" w:rsidRDefault="00224474" w:rsidP="003B6AC0">
      <w:pPr>
        <w:pStyle w:val="NormalWeb"/>
        <w:ind w:right="-319"/>
        <w:jc w:val="both"/>
      </w:pPr>
      <w:r w:rsidRPr="00107E07">
        <w:t xml:space="preserve">İZİN BİTİŞ TARİHİ: </w:t>
      </w:r>
    </w:p>
    <w:p w:rsidR="00224474" w:rsidRPr="00107E07" w:rsidRDefault="00224474" w:rsidP="003B6AC0">
      <w:pPr>
        <w:pStyle w:val="NormalWeb"/>
        <w:ind w:right="-319"/>
        <w:jc w:val="both"/>
        <w:rPr>
          <w:color w:val="000000"/>
          <w:sz w:val="22"/>
          <w:szCs w:val="22"/>
        </w:rPr>
      </w:pPr>
      <w:r w:rsidRPr="00107E07">
        <w:rPr>
          <w:color w:val="000000"/>
        </w:rPr>
        <w:t>İl Trafik Komisyonunun 12.12.1996 tarih ve 1996/202 sayılı kararı ile UKOME Genel kurulunun 08.03.2016 tarih ve 2016/14 sayılı kararı</w:t>
      </w:r>
      <w:r w:rsidRPr="00107E07">
        <w:rPr>
          <w:color w:val="000000"/>
          <w:sz w:val="22"/>
          <w:szCs w:val="22"/>
        </w:rPr>
        <w:t xml:space="preserve"> ve Nakliyat Araçları Hizmet Yönergesi kapsamında aşağıda belirtilen güzergâh ve saatlere uyulması kaydıyla Ankara İl sınırları içerisinde Yük ve Eşya taşımacılığı yapabilir. </w:t>
      </w:r>
    </w:p>
    <w:p w:rsidR="00224474" w:rsidRPr="00107E07" w:rsidRDefault="00224474" w:rsidP="003B6AC0">
      <w:pPr>
        <w:spacing w:after="0" w:line="240" w:lineRule="auto"/>
        <w:ind w:right="-319"/>
        <w:jc w:val="both"/>
        <w:rPr>
          <w:rFonts w:ascii="Times New Roman" w:eastAsia="Times New Roman" w:hAnsi="Times New Roman" w:cs="Times New Roman"/>
          <w:color w:val="000000"/>
          <w:sz w:val="13"/>
          <w:szCs w:val="13"/>
        </w:rPr>
      </w:pPr>
      <w:r w:rsidRPr="00107E07">
        <w:rPr>
          <w:rFonts w:ascii="Times New Roman" w:eastAsia="Times New Roman" w:hAnsi="Times New Roman" w:cs="Times New Roman"/>
          <w:b/>
          <w:bCs/>
          <w:color w:val="000000"/>
        </w:rPr>
        <w:t>GÜZERGAHLAR</w:t>
      </w:r>
      <w:r w:rsidRPr="00107E07">
        <w:rPr>
          <w:rFonts w:ascii="Times New Roman" w:eastAsia="Times New Roman" w:hAnsi="Times New Roman" w:cs="Times New Roman"/>
          <w:color w:val="000000"/>
        </w:rPr>
        <w:t>: 1</w:t>
      </w:r>
      <w:r w:rsidRPr="00107E07">
        <w:rPr>
          <w:rFonts w:ascii="Times New Roman" w:eastAsia="Times New Roman" w:hAnsi="Times New Roman" w:cs="Times New Roman"/>
          <w:b/>
          <w:bCs/>
          <w:color w:val="000000"/>
        </w:rPr>
        <w:t xml:space="preserve"> -      </w:t>
      </w:r>
      <w:r w:rsidRPr="00107E07">
        <w:rPr>
          <w:rFonts w:ascii="Times New Roman" w:eastAsia="Times New Roman" w:hAnsi="Times New Roman" w:cs="Times New Roman"/>
          <w:color w:val="000000"/>
        </w:rPr>
        <w:t xml:space="preserve">Reşit Galip Caddesi, </w:t>
      </w:r>
      <w:proofErr w:type="spellStart"/>
      <w:r w:rsidRPr="00107E07">
        <w:rPr>
          <w:rFonts w:ascii="Times New Roman" w:eastAsia="Times New Roman" w:hAnsi="Times New Roman" w:cs="Times New Roman"/>
          <w:color w:val="000000"/>
        </w:rPr>
        <w:t>Bülbülderesi</w:t>
      </w:r>
      <w:proofErr w:type="spellEnd"/>
      <w:r w:rsidRPr="00107E07">
        <w:rPr>
          <w:rFonts w:ascii="Times New Roman" w:eastAsia="Times New Roman" w:hAnsi="Times New Roman" w:cs="Times New Roman"/>
          <w:color w:val="000000"/>
        </w:rPr>
        <w:t xml:space="preserve"> Caddesi, Esat Caddesi, Çankaya Caddesinin İran Caddesi ile Uğur Mumcu Caddesi arası, </w:t>
      </w:r>
      <w:proofErr w:type="spellStart"/>
      <w:r w:rsidRPr="00107E07">
        <w:rPr>
          <w:rFonts w:ascii="Times New Roman" w:eastAsia="Times New Roman" w:hAnsi="Times New Roman" w:cs="Times New Roman"/>
          <w:color w:val="000000"/>
        </w:rPr>
        <w:t>Hoşdere</w:t>
      </w:r>
      <w:proofErr w:type="spellEnd"/>
      <w:r w:rsidRPr="00107E07">
        <w:rPr>
          <w:rFonts w:ascii="Times New Roman" w:eastAsia="Times New Roman" w:hAnsi="Times New Roman" w:cs="Times New Roman"/>
          <w:color w:val="000000"/>
        </w:rPr>
        <w:t xml:space="preserve"> Caddesi, İnönü Bulvarının (Bahçelievler kavşağı ile TBMM kavşağı arası) Tunalı Hilmi Caddesi, </w:t>
      </w:r>
      <w:proofErr w:type="spellStart"/>
      <w:r w:rsidRPr="00107E07">
        <w:rPr>
          <w:rFonts w:ascii="Times New Roman" w:eastAsia="Times New Roman" w:hAnsi="Times New Roman" w:cs="Times New Roman"/>
          <w:color w:val="000000"/>
        </w:rPr>
        <w:t>Degol</w:t>
      </w:r>
      <w:proofErr w:type="spellEnd"/>
      <w:r w:rsidRPr="00107E07">
        <w:rPr>
          <w:rFonts w:ascii="Times New Roman" w:eastAsia="Times New Roman" w:hAnsi="Times New Roman" w:cs="Times New Roman"/>
          <w:color w:val="000000"/>
        </w:rPr>
        <w:t xml:space="preserve"> Caddesi, Celal Bayar Bulvarı, </w:t>
      </w:r>
      <w:proofErr w:type="spellStart"/>
      <w:r w:rsidRPr="00107E07">
        <w:rPr>
          <w:rFonts w:ascii="Times New Roman" w:eastAsia="Times New Roman" w:hAnsi="Times New Roman" w:cs="Times New Roman"/>
          <w:color w:val="000000"/>
        </w:rPr>
        <w:t>Talatpaşa</w:t>
      </w:r>
      <w:proofErr w:type="spellEnd"/>
      <w:r w:rsidRPr="00107E07">
        <w:rPr>
          <w:rFonts w:ascii="Times New Roman" w:eastAsia="Times New Roman" w:hAnsi="Times New Roman" w:cs="Times New Roman"/>
          <w:color w:val="000000"/>
        </w:rPr>
        <w:t xml:space="preserve"> Bulvarı, </w:t>
      </w:r>
      <w:proofErr w:type="spellStart"/>
      <w:r w:rsidRPr="00107E07">
        <w:rPr>
          <w:rFonts w:ascii="Times New Roman" w:eastAsia="Times New Roman" w:hAnsi="Times New Roman" w:cs="Times New Roman"/>
          <w:color w:val="000000"/>
        </w:rPr>
        <w:t>Hipodro</w:t>
      </w:r>
      <w:proofErr w:type="spellEnd"/>
      <w:r w:rsidRPr="00107E07">
        <w:rPr>
          <w:rFonts w:ascii="Times New Roman" w:eastAsia="Times New Roman" w:hAnsi="Times New Roman" w:cs="Times New Roman"/>
          <w:color w:val="000000"/>
        </w:rPr>
        <w:t xml:space="preserve"> m Caddesi, Çankırı Caddesi, Anafartalar Caddesi, Denizciler Caddesi, Sanayi Caddesi, Posta Caddesi (</w:t>
      </w:r>
      <w:proofErr w:type="spellStart"/>
      <w:r w:rsidRPr="00107E07">
        <w:rPr>
          <w:rFonts w:ascii="Times New Roman" w:eastAsia="Times New Roman" w:hAnsi="Times New Roman" w:cs="Times New Roman"/>
          <w:color w:val="000000"/>
        </w:rPr>
        <w:t>Şht</w:t>
      </w:r>
      <w:proofErr w:type="spellEnd"/>
      <w:r w:rsidRPr="00107E07">
        <w:rPr>
          <w:rFonts w:ascii="Times New Roman" w:eastAsia="Times New Roman" w:hAnsi="Times New Roman" w:cs="Times New Roman"/>
          <w:color w:val="000000"/>
        </w:rPr>
        <w:t xml:space="preserve"> Teğmen Kalmaz Caddesi) ve Ulucanlar Caddesi olmak üzere </w:t>
      </w:r>
      <w:proofErr w:type="gramStart"/>
      <w:r w:rsidRPr="00107E07">
        <w:rPr>
          <w:rFonts w:ascii="Times New Roman" w:eastAsia="Times New Roman" w:hAnsi="Times New Roman" w:cs="Times New Roman"/>
          <w:b/>
          <w:bCs/>
          <w:color w:val="000000"/>
        </w:rPr>
        <w:t>10:00</w:t>
      </w:r>
      <w:proofErr w:type="gramEnd"/>
      <w:r w:rsidRPr="00107E07">
        <w:rPr>
          <w:rFonts w:ascii="Times New Roman" w:eastAsia="Times New Roman" w:hAnsi="Times New Roman" w:cs="Times New Roman"/>
          <w:b/>
          <w:bCs/>
          <w:color w:val="000000"/>
        </w:rPr>
        <w:t xml:space="preserve"> - 16:00 </w:t>
      </w:r>
      <w:r w:rsidRPr="00107E07">
        <w:rPr>
          <w:rFonts w:ascii="Times New Roman" w:eastAsia="Times New Roman" w:hAnsi="Times New Roman" w:cs="Times New Roman"/>
          <w:color w:val="000000"/>
        </w:rPr>
        <w:t>ile</w:t>
      </w:r>
      <w:r w:rsidRPr="00107E07">
        <w:rPr>
          <w:rFonts w:ascii="Times New Roman" w:eastAsia="Times New Roman" w:hAnsi="Times New Roman" w:cs="Times New Roman"/>
          <w:b/>
          <w:bCs/>
          <w:color w:val="000000"/>
        </w:rPr>
        <w:t> 20:00 - 07:00 </w:t>
      </w:r>
      <w:r w:rsidRPr="00107E07">
        <w:rPr>
          <w:rFonts w:ascii="Times New Roman" w:eastAsia="Times New Roman" w:hAnsi="Times New Roman" w:cs="Times New Roman"/>
          <w:color w:val="000000"/>
        </w:rPr>
        <w:t>saatleri arasında belirtilen güzergahları kullanabilirler.</w:t>
      </w:r>
    </w:p>
    <w:p w:rsidR="00224474" w:rsidRPr="00107E07" w:rsidRDefault="00224474" w:rsidP="003B6AC0">
      <w:pPr>
        <w:spacing w:after="0" w:line="240" w:lineRule="auto"/>
        <w:ind w:right="-319"/>
        <w:jc w:val="both"/>
        <w:rPr>
          <w:rFonts w:ascii="Times New Roman" w:eastAsia="Times New Roman" w:hAnsi="Times New Roman" w:cs="Times New Roman"/>
          <w:color w:val="000000"/>
          <w:sz w:val="13"/>
          <w:szCs w:val="13"/>
        </w:rPr>
      </w:pPr>
      <w:r w:rsidRPr="00107E07">
        <w:rPr>
          <w:rFonts w:ascii="Times New Roman" w:eastAsia="Times New Roman" w:hAnsi="Times New Roman" w:cs="Times New Roman"/>
          <w:b/>
          <w:bCs/>
          <w:color w:val="000000"/>
        </w:rPr>
        <w:t>2 -</w:t>
      </w:r>
      <w:r w:rsidRPr="00107E07">
        <w:rPr>
          <w:rFonts w:ascii="Times New Roman" w:eastAsia="Times New Roman" w:hAnsi="Times New Roman" w:cs="Times New Roman"/>
          <w:color w:val="000000"/>
        </w:rPr>
        <w:t xml:space="preserve">  Atatürk Bulvarı, </w:t>
      </w:r>
      <w:proofErr w:type="spellStart"/>
      <w:r w:rsidRPr="00107E07">
        <w:rPr>
          <w:rFonts w:ascii="Times New Roman" w:eastAsia="Times New Roman" w:hAnsi="Times New Roman" w:cs="Times New Roman"/>
          <w:color w:val="000000"/>
        </w:rPr>
        <w:t>Cinnah</w:t>
      </w:r>
      <w:proofErr w:type="spellEnd"/>
      <w:r w:rsidRPr="00107E07">
        <w:rPr>
          <w:rFonts w:ascii="Times New Roman" w:eastAsia="Times New Roman" w:hAnsi="Times New Roman" w:cs="Times New Roman"/>
          <w:color w:val="000000"/>
        </w:rPr>
        <w:t xml:space="preserve"> Caddesi, GMK Bulvarı, Cemal Gürsel Caddesi, Ziya Gökalp Caddesi, Meşrutiyet Caddesi, </w:t>
      </w:r>
      <w:proofErr w:type="spellStart"/>
      <w:r w:rsidRPr="00107E07">
        <w:rPr>
          <w:rFonts w:ascii="Times New Roman" w:eastAsia="Times New Roman" w:hAnsi="Times New Roman" w:cs="Times New Roman"/>
          <w:color w:val="000000"/>
        </w:rPr>
        <w:t>Mithatpaşa</w:t>
      </w:r>
      <w:proofErr w:type="spellEnd"/>
      <w:r w:rsidRPr="00107E07">
        <w:rPr>
          <w:rFonts w:ascii="Times New Roman" w:eastAsia="Times New Roman" w:hAnsi="Times New Roman" w:cs="Times New Roman"/>
          <w:color w:val="000000"/>
        </w:rPr>
        <w:t xml:space="preserve"> Caddesi, Milli Müdafaa Caddesi, Kumrular Caddesi, Dikmen Caddesinin Genel Kurmay Kavşağı ile Polis Evi Kavşağı arası olmak üzere </w:t>
      </w:r>
      <w:proofErr w:type="gramStart"/>
      <w:r w:rsidRPr="00107E07">
        <w:rPr>
          <w:rFonts w:ascii="Times New Roman" w:eastAsia="Times New Roman" w:hAnsi="Times New Roman" w:cs="Times New Roman"/>
          <w:b/>
          <w:bCs/>
          <w:color w:val="000000"/>
        </w:rPr>
        <w:t>11:00</w:t>
      </w:r>
      <w:proofErr w:type="gramEnd"/>
      <w:r w:rsidRPr="00107E07">
        <w:rPr>
          <w:rFonts w:ascii="Times New Roman" w:eastAsia="Times New Roman" w:hAnsi="Times New Roman" w:cs="Times New Roman"/>
          <w:b/>
          <w:bCs/>
          <w:color w:val="000000"/>
        </w:rPr>
        <w:t xml:space="preserve"> – 14:00 </w:t>
      </w:r>
      <w:r w:rsidRPr="00107E07">
        <w:rPr>
          <w:rFonts w:ascii="Times New Roman" w:eastAsia="Times New Roman" w:hAnsi="Times New Roman" w:cs="Times New Roman"/>
          <w:color w:val="000000"/>
        </w:rPr>
        <w:t>ile</w:t>
      </w:r>
      <w:r w:rsidRPr="00107E07">
        <w:rPr>
          <w:rFonts w:ascii="Times New Roman" w:eastAsia="Times New Roman" w:hAnsi="Times New Roman" w:cs="Times New Roman"/>
          <w:b/>
          <w:bCs/>
          <w:color w:val="000000"/>
        </w:rPr>
        <w:t> 21:00 – 06:00</w:t>
      </w:r>
      <w:r w:rsidRPr="00107E07">
        <w:rPr>
          <w:rFonts w:ascii="Times New Roman" w:eastAsia="Times New Roman" w:hAnsi="Times New Roman" w:cs="Times New Roman"/>
          <w:color w:val="000000"/>
        </w:rPr>
        <w:t> saatleri arasında belirtilen güzergahları kullanabilirler.</w:t>
      </w:r>
    </w:p>
    <w:p w:rsidR="00224474" w:rsidRDefault="00224474" w:rsidP="003B6AC0">
      <w:pPr>
        <w:pStyle w:val="AralkYok"/>
        <w:ind w:right="-319"/>
        <w:jc w:val="both"/>
        <w:rPr>
          <w:rFonts w:ascii="Times New Roman" w:hAnsi="Times New Roman" w:cs="Times New Roman"/>
          <w:sz w:val="24"/>
          <w:szCs w:val="24"/>
        </w:rPr>
      </w:pPr>
      <w:r w:rsidRPr="007D0F90">
        <w:rPr>
          <w:rStyle w:val="Gl"/>
          <w:rFonts w:ascii="Times New Roman" w:hAnsi="Times New Roman" w:cs="Times New Roman"/>
          <w:color w:val="000000"/>
          <w:sz w:val="24"/>
          <w:szCs w:val="24"/>
        </w:rPr>
        <w:t xml:space="preserve">YASAL </w:t>
      </w:r>
      <w:proofErr w:type="gramStart"/>
      <w:r w:rsidRPr="007D0F90">
        <w:rPr>
          <w:rStyle w:val="Gl"/>
          <w:rFonts w:ascii="Times New Roman" w:hAnsi="Times New Roman" w:cs="Times New Roman"/>
          <w:color w:val="000000"/>
          <w:sz w:val="24"/>
          <w:szCs w:val="24"/>
        </w:rPr>
        <w:t>UYARI :</w:t>
      </w:r>
      <w:r w:rsidRPr="007D0F90">
        <w:rPr>
          <w:rFonts w:ascii="Times New Roman" w:hAnsi="Times New Roman" w:cs="Times New Roman"/>
          <w:sz w:val="24"/>
          <w:szCs w:val="24"/>
        </w:rPr>
        <w:t> Araç</w:t>
      </w:r>
      <w:proofErr w:type="gramEnd"/>
      <w:r w:rsidRPr="007D0F90">
        <w:rPr>
          <w:rFonts w:ascii="Times New Roman" w:hAnsi="Times New Roman" w:cs="Times New Roman"/>
          <w:sz w:val="24"/>
          <w:szCs w:val="24"/>
        </w:rPr>
        <w:t xml:space="preserve"> sürücüsünün Trafik Kurallarına ,Trafik Polislerine ve Belediye Trafik Zabıtası ekiplerinin</w:t>
      </w:r>
      <w:r>
        <w:rPr>
          <w:rFonts w:ascii="Times New Roman" w:hAnsi="Times New Roman" w:cs="Times New Roman"/>
          <w:sz w:val="24"/>
          <w:szCs w:val="24"/>
        </w:rPr>
        <w:t xml:space="preserve"> ikazlarına kesinlikle uymaları</w:t>
      </w:r>
      <w:r w:rsidRPr="007D0F90">
        <w:rPr>
          <w:rFonts w:ascii="Times New Roman" w:hAnsi="Times New Roman" w:cs="Times New Roman"/>
          <w:sz w:val="24"/>
          <w:szCs w:val="24"/>
        </w:rPr>
        <w:t>,</w:t>
      </w:r>
      <w:r>
        <w:rPr>
          <w:rFonts w:ascii="Times New Roman" w:hAnsi="Times New Roman" w:cs="Times New Roman"/>
          <w:sz w:val="24"/>
          <w:szCs w:val="24"/>
        </w:rPr>
        <w:t xml:space="preserve"> </w:t>
      </w:r>
      <w:r w:rsidRPr="007D0F90">
        <w:rPr>
          <w:rFonts w:ascii="Times New Roman" w:hAnsi="Times New Roman" w:cs="Times New Roman"/>
          <w:sz w:val="24"/>
          <w:szCs w:val="24"/>
        </w:rPr>
        <w:t xml:space="preserve">taşıtın seyir esnasında ve yüklerinin indirme ve bindirmeleri sırasında yaya taşıt trafiğini engellememeleri gerekmektedir.2918 sayılı Karayolları Trafik Kanununun 62.Maddesinin “Yerleşim birimleri içindeki karayolunda, bir trafik işaretiyle izin verilmedikçe yükleme,  boşaltma, indirme, bindirme, arızalanma gibi zorunlu nedenler dışında kamyon, otobüs ve bunların katarları, lastik tekerlekli traktörler ile her türlü iş makinelerinin park etmesi yasaktır. Ayrıca sadece ruhsatlandırılmış park alanlarına park edebilir. Belirtilen Yasak ve Güzergahlara uymayan araç sürücüleri hakkında </w:t>
      </w:r>
      <w:proofErr w:type="gramStart"/>
      <w:r w:rsidRPr="007D0F90">
        <w:rPr>
          <w:rFonts w:ascii="Times New Roman" w:hAnsi="Times New Roman" w:cs="Times New Roman"/>
          <w:sz w:val="24"/>
          <w:szCs w:val="24"/>
        </w:rPr>
        <w:t>5393,5216,1608</w:t>
      </w:r>
      <w:proofErr w:type="gramEnd"/>
      <w:r w:rsidRPr="007D0F90">
        <w:rPr>
          <w:rFonts w:ascii="Times New Roman" w:hAnsi="Times New Roman" w:cs="Times New Roman"/>
          <w:sz w:val="24"/>
          <w:szCs w:val="24"/>
        </w:rPr>
        <w:t xml:space="preserve"> ve 2918 sayılı kanunlara göre yasal işlemler uygulanır. </w:t>
      </w:r>
    </w:p>
    <w:p w:rsidR="00224474" w:rsidRDefault="00224474" w:rsidP="003B6AC0">
      <w:pPr>
        <w:pStyle w:val="AralkYok"/>
        <w:ind w:right="-319"/>
        <w:jc w:val="center"/>
        <w:rPr>
          <w:rFonts w:ascii="Times New Roman" w:hAnsi="Times New Roman" w:cs="Times New Roman"/>
          <w:b/>
          <w:sz w:val="24"/>
          <w:szCs w:val="24"/>
        </w:rPr>
      </w:pPr>
    </w:p>
    <w:p w:rsidR="008B2FE4" w:rsidRDefault="008B2FE4" w:rsidP="003B6AC0">
      <w:pPr>
        <w:pStyle w:val="AralkYok"/>
        <w:ind w:right="-319"/>
        <w:jc w:val="center"/>
        <w:rPr>
          <w:rFonts w:ascii="Times New Roman" w:hAnsi="Times New Roman" w:cs="Times New Roman"/>
          <w:b/>
          <w:sz w:val="24"/>
          <w:szCs w:val="24"/>
        </w:rPr>
      </w:pPr>
    </w:p>
    <w:p w:rsidR="008B2FE4" w:rsidRDefault="008B2FE4" w:rsidP="003B6AC0">
      <w:pPr>
        <w:pStyle w:val="AralkYok"/>
        <w:ind w:right="-319"/>
        <w:jc w:val="center"/>
        <w:rPr>
          <w:rFonts w:ascii="Times New Roman" w:hAnsi="Times New Roman" w:cs="Times New Roman"/>
          <w:b/>
          <w:sz w:val="24"/>
          <w:szCs w:val="24"/>
        </w:rPr>
      </w:pPr>
    </w:p>
    <w:p w:rsidR="00224474" w:rsidRDefault="006202AB" w:rsidP="006202AB">
      <w:pPr>
        <w:pStyle w:val="AralkYok"/>
        <w:ind w:right="-319"/>
        <w:jc w:val="both"/>
        <w:rPr>
          <w:rFonts w:ascii="Times New Roman" w:eastAsiaTheme="minorHAnsi" w:hAnsi="Times New Roman" w:cs="Times New Roman"/>
          <w:sz w:val="24"/>
          <w:szCs w:val="24"/>
          <w:lang w:eastAsia="en-US"/>
        </w:rPr>
      </w:pPr>
      <w:r w:rsidRPr="006202AB">
        <w:rPr>
          <w:rFonts w:ascii="Times New Roman" w:hAnsi="Times New Roman" w:cs="Times New Roman"/>
          <w:b/>
          <w:sz w:val="24"/>
          <w:szCs w:val="24"/>
        </w:rPr>
        <w:lastRenderedPageBreak/>
        <w:t xml:space="preserve">UKOME KARARI: </w:t>
      </w:r>
      <w:r w:rsidRPr="006202AB">
        <w:rPr>
          <w:rFonts w:ascii="Times New Roman" w:hAnsi="Times New Roman" w:cs="Times New Roman"/>
          <w:sz w:val="24"/>
          <w:szCs w:val="24"/>
        </w:rPr>
        <w:t>Alt Komisyon Görüşü doğrultusunda</w:t>
      </w:r>
      <w:r w:rsidRPr="006202AB">
        <w:rPr>
          <w:rFonts w:ascii="Times New Roman" w:eastAsiaTheme="minorHAnsi" w:hAnsi="Times New Roman" w:cs="Times New Roman"/>
          <w:sz w:val="24"/>
          <w:szCs w:val="24"/>
          <w:lang w:eastAsia="en-US"/>
        </w:rPr>
        <w:t xml:space="preserve"> Ankara Büyükşehir Belediyesi sınırları içerisinde ticari olarak yük ve eşya nakli yapan, N1 (Kamyonet), N2 (Kamyon) sınıfına giren </w:t>
      </w:r>
      <w:r w:rsidR="00B76357" w:rsidRPr="00B76357">
        <w:rPr>
          <w:rFonts w:ascii="Times New Roman" w:hAnsi="Times New Roman" w:cs="Times New Roman"/>
          <w:sz w:val="24"/>
          <w:szCs w:val="24"/>
        </w:rPr>
        <w:t xml:space="preserve">K1, K1*, K3, K3*, K1(Ö) </w:t>
      </w:r>
      <w:r w:rsidRPr="006202AB">
        <w:rPr>
          <w:rFonts w:ascii="Times New Roman" w:hAnsi="Times New Roman" w:cs="Times New Roman"/>
          <w:sz w:val="24"/>
          <w:szCs w:val="24"/>
        </w:rPr>
        <w:t>Yetki Belgesine sahip olan araçlara</w:t>
      </w:r>
      <w:r w:rsidRPr="006202AB">
        <w:rPr>
          <w:rFonts w:ascii="Times New Roman" w:eastAsiaTheme="minorHAnsi" w:hAnsi="Times New Roman" w:cs="Times New Roman"/>
          <w:sz w:val="24"/>
          <w:szCs w:val="24"/>
          <w:lang w:eastAsia="en-US"/>
        </w:rPr>
        <w:t xml:space="preserve"> ilişkin iş ve işlemlerin yönerge hüküml</w:t>
      </w:r>
      <w:r w:rsidR="00B76357">
        <w:rPr>
          <w:rFonts w:ascii="Times New Roman" w:eastAsiaTheme="minorHAnsi" w:hAnsi="Times New Roman" w:cs="Times New Roman"/>
          <w:sz w:val="24"/>
          <w:szCs w:val="24"/>
          <w:lang w:eastAsia="en-US"/>
        </w:rPr>
        <w:t>eri çerçevesinde sürdürülmesi</w:t>
      </w:r>
      <w:r w:rsidR="00665A06">
        <w:rPr>
          <w:rFonts w:ascii="Times New Roman" w:eastAsiaTheme="minorHAnsi" w:hAnsi="Times New Roman" w:cs="Times New Roman"/>
          <w:sz w:val="24"/>
          <w:szCs w:val="24"/>
          <w:lang w:eastAsia="en-US"/>
        </w:rPr>
        <w:t>ne oybirliği ile karar verilmiştir.</w:t>
      </w:r>
    </w:p>
    <w:p w:rsidR="001D17DD" w:rsidRDefault="001D17DD" w:rsidP="006202AB">
      <w:pPr>
        <w:pStyle w:val="AralkYok"/>
        <w:ind w:right="-319"/>
        <w:jc w:val="both"/>
        <w:rPr>
          <w:rFonts w:ascii="Times New Roman" w:eastAsiaTheme="minorHAnsi" w:hAnsi="Times New Roman" w:cs="Times New Roman"/>
          <w:sz w:val="24"/>
          <w:szCs w:val="24"/>
          <w:lang w:eastAsia="en-US"/>
        </w:rPr>
      </w:pPr>
    </w:p>
    <w:p w:rsidR="001D17DD" w:rsidRDefault="001D17DD" w:rsidP="006202AB">
      <w:pPr>
        <w:pStyle w:val="AralkYok"/>
        <w:ind w:right="-319"/>
        <w:jc w:val="both"/>
        <w:rPr>
          <w:rFonts w:ascii="Times New Roman" w:eastAsiaTheme="minorHAnsi" w:hAnsi="Times New Roman" w:cs="Times New Roman"/>
          <w:sz w:val="24"/>
          <w:szCs w:val="24"/>
          <w:lang w:eastAsia="en-US"/>
        </w:rPr>
      </w:pPr>
    </w:p>
    <w:p w:rsidR="001D17DD" w:rsidRDefault="001D17DD" w:rsidP="006202AB">
      <w:pPr>
        <w:pStyle w:val="AralkYok"/>
        <w:ind w:right="-319"/>
        <w:jc w:val="both"/>
        <w:rPr>
          <w:rFonts w:ascii="Times New Roman" w:eastAsiaTheme="minorHAnsi" w:hAnsi="Times New Roman" w:cs="Times New Roman"/>
          <w:sz w:val="24"/>
          <w:szCs w:val="24"/>
          <w:lang w:eastAsia="en-US"/>
        </w:rPr>
      </w:pPr>
    </w:p>
    <w:tbl>
      <w:tblPr>
        <w:tblW w:w="0" w:type="auto"/>
        <w:tblInd w:w="108" w:type="dxa"/>
        <w:tblLook w:val="04A0"/>
      </w:tblPr>
      <w:tblGrid>
        <w:gridCol w:w="2268"/>
        <w:gridCol w:w="2030"/>
        <w:gridCol w:w="1996"/>
        <w:gridCol w:w="1681"/>
        <w:gridCol w:w="1879"/>
      </w:tblGrid>
      <w:tr w:rsidR="001D17DD" w:rsidTr="001D17DD">
        <w:trPr>
          <w:trHeight w:val="1379"/>
        </w:trPr>
        <w:tc>
          <w:tcPr>
            <w:tcW w:w="2268" w:type="dxa"/>
          </w:tcPr>
          <w:p w:rsidR="001D17DD" w:rsidRDefault="001D17D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D17DD" w:rsidRDefault="001D17D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D17DD" w:rsidRDefault="001D17D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1D17DD" w:rsidRDefault="001D17D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D17DD" w:rsidRDefault="001D17DD">
            <w:pPr>
              <w:spacing w:after="0" w:line="0" w:lineRule="atLeast"/>
              <w:jc w:val="center"/>
              <w:rPr>
                <w:rFonts w:ascii="Times New Roman" w:eastAsia="Times New Roman" w:hAnsi="Times New Roman" w:cs="Times New Roman"/>
                <w:sz w:val="16"/>
                <w:szCs w:val="16"/>
                <w:lang w:eastAsia="en-US"/>
              </w:rPr>
            </w:pPr>
          </w:p>
          <w:p w:rsidR="001D17DD" w:rsidRDefault="001D17DD">
            <w:pPr>
              <w:spacing w:after="0" w:line="240" w:lineRule="auto"/>
              <w:jc w:val="center"/>
              <w:rPr>
                <w:rFonts w:ascii="Times New Roman" w:eastAsia="Times New Roman" w:hAnsi="Times New Roman" w:cs="Times New Roman"/>
                <w:sz w:val="16"/>
                <w:szCs w:val="16"/>
                <w:lang w:eastAsia="en-US"/>
              </w:rPr>
            </w:pPr>
          </w:p>
          <w:p w:rsidR="001D17DD" w:rsidRDefault="001D17DD">
            <w:pPr>
              <w:spacing w:after="0" w:line="240" w:lineRule="auto"/>
              <w:jc w:val="center"/>
              <w:rPr>
                <w:rFonts w:ascii="Times New Roman" w:eastAsia="Times New Roman" w:hAnsi="Times New Roman" w:cs="Times New Roman"/>
                <w:sz w:val="16"/>
                <w:szCs w:val="16"/>
                <w:lang w:eastAsia="en-US"/>
              </w:rPr>
            </w:pPr>
          </w:p>
          <w:p w:rsidR="001D17DD" w:rsidRDefault="001D17DD">
            <w:pPr>
              <w:spacing w:after="0" w:line="240" w:lineRule="auto"/>
              <w:jc w:val="center"/>
              <w:rPr>
                <w:rFonts w:ascii="Times New Roman" w:eastAsia="Times New Roman" w:hAnsi="Times New Roman" w:cs="Times New Roman"/>
                <w:sz w:val="16"/>
                <w:szCs w:val="16"/>
                <w:lang w:eastAsia="en-US"/>
              </w:rPr>
            </w:pPr>
          </w:p>
        </w:tc>
        <w:tc>
          <w:tcPr>
            <w:tcW w:w="2030"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1996" w:type="dxa"/>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Alparslan MAZMAZ</w:t>
            </w:r>
          </w:p>
          <w:p w:rsidR="001D17DD" w:rsidRDefault="001D17DD">
            <w:pPr>
              <w:spacing w:after="0" w:line="0" w:lineRule="atLeast"/>
              <w:ind w:left="-142" w:right="-141"/>
              <w:jc w:val="center"/>
              <w:rPr>
                <w:rFonts w:ascii="Times New Roman" w:eastAsia="Times New Roman" w:hAnsi="Times New Roman" w:cs="Times New Roman"/>
                <w:b/>
                <w:sz w:val="16"/>
                <w:szCs w:val="16"/>
                <w:lang w:eastAsia="en-US"/>
              </w:rPr>
            </w:pPr>
          </w:p>
        </w:tc>
        <w:tc>
          <w:tcPr>
            <w:tcW w:w="1681"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879"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D17DD" w:rsidRDefault="001D17D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1D17DD" w:rsidTr="001D17DD">
        <w:trPr>
          <w:trHeight w:val="1139"/>
        </w:trPr>
        <w:tc>
          <w:tcPr>
            <w:tcW w:w="2268" w:type="dxa"/>
          </w:tcPr>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21FBA" w:rsidRDefault="00721FBA" w:rsidP="00721FBA">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A.Uğur DURAK</w:t>
            </w:r>
          </w:p>
          <w:p w:rsidR="001D17DD" w:rsidRDefault="001D17DD">
            <w:pPr>
              <w:spacing w:after="0" w:line="240" w:lineRule="auto"/>
              <w:rPr>
                <w:rFonts w:ascii="Times New Roman" w:hAnsi="Times New Roman" w:cs="Times New Roman"/>
                <w:sz w:val="16"/>
                <w:szCs w:val="16"/>
                <w:lang w:eastAsia="en-US"/>
              </w:rPr>
            </w:pPr>
          </w:p>
          <w:p w:rsidR="001D17DD" w:rsidRDefault="001D17DD">
            <w:pPr>
              <w:spacing w:after="0" w:line="240" w:lineRule="auto"/>
              <w:rPr>
                <w:rFonts w:ascii="Times New Roman" w:hAnsi="Times New Roman" w:cs="Times New Roman"/>
                <w:sz w:val="16"/>
                <w:szCs w:val="16"/>
                <w:lang w:eastAsia="en-US"/>
              </w:rPr>
            </w:pPr>
          </w:p>
          <w:p w:rsidR="001D17DD" w:rsidRDefault="001D17DD">
            <w:pPr>
              <w:spacing w:after="0" w:line="240" w:lineRule="auto"/>
              <w:rPr>
                <w:rFonts w:ascii="Times New Roman" w:hAnsi="Times New Roman" w:cs="Times New Roman"/>
                <w:sz w:val="16"/>
                <w:szCs w:val="16"/>
                <w:lang w:eastAsia="en-US"/>
              </w:rPr>
            </w:pPr>
          </w:p>
        </w:tc>
        <w:tc>
          <w:tcPr>
            <w:tcW w:w="2030"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1D17DD" w:rsidRDefault="001D17D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96"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D17DD" w:rsidRDefault="001D17DD">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681" w:type="dxa"/>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1D17DD" w:rsidRDefault="001D17DD">
            <w:pPr>
              <w:spacing w:after="0" w:line="240" w:lineRule="auto"/>
              <w:jc w:val="center"/>
              <w:rPr>
                <w:rFonts w:ascii="Times New Roman" w:hAnsi="Times New Roman" w:cs="Times New Roman"/>
                <w:sz w:val="16"/>
                <w:szCs w:val="16"/>
                <w:lang w:eastAsia="en-US"/>
              </w:rPr>
            </w:pPr>
          </w:p>
        </w:tc>
        <w:tc>
          <w:tcPr>
            <w:tcW w:w="1879"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D17DD" w:rsidRDefault="001D17D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1D17DD" w:rsidTr="001D17DD">
        <w:trPr>
          <w:trHeight w:val="760"/>
        </w:trPr>
        <w:tc>
          <w:tcPr>
            <w:tcW w:w="2268" w:type="dxa"/>
          </w:tcPr>
          <w:p w:rsidR="001D17DD" w:rsidRDefault="001D17D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D17DD" w:rsidRDefault="001D17D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D17DD" w:rsidRDefault="001D17D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1D17DD" w:rsidRDefault="001D17D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Erhan OLGAR</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p w:rsidR="001D17DD" w:rsidRDefault="001D17DD">
            <w:pPr>
              <w:spacing w:after="0" w:line="0" w:lineRule="atLeast"/>
              <w:ind w:right="-141"/>
              <w:rPr>
                <w:rFonts w:ascii="Times New Roman" w:eastAsia="Times New Roman" w:hAnsi="Times New Roman" w:cs="Times New Roman"/>
                <w:sz w:val="16"/>
                <w:szCs w:val="16"/>
                <w:lang w:eastAsia="en-US"/>
              </w:rPr>
            </w:pP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tc>
        <w:tc>
          <w:tcPr>
            <w:tcW w:w="2030"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ULUSU</w:t>
            </w:r>
          </w:p>
        </w:tc>
        <w:tc>
          <w:tcPr>
            <w:tcW w:w="1996"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D17DD" w:rsidRDefault="001D17D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681"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879" w:type="dxa"/>
            <w:hideMark/>
          </w:tcPr>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MUTLU</w:t>
            </w:r>
          </w:p>
        </w:tc>
      </w:tr>
      <w:tr w:rsidR="001D17DD" w:rsidTr="001D17DD">
        <w:trPr>
          <w:trHeight w:val="1363"/>
        </w:trPr>
        <w:tc>
          <w:tcPr>
            <w:tcW w:w="2268" w:type="dxa"/>
            <w:hideMark/>
          </w:tcPr>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D17DD" w:rsidRDefault="001D17D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1D17DD" w:rsidRDefault="001D17DD">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1D17DD" w:rsidRDefault="001D17DD" w:rsidP="001D17DD">
            <w:pPr>
              <w:spacing w:line="0" w:lineRule="atLeast"/>
              <w:ind w:right="-141"/>
              <w:rPr>
                <w:rFonts w:ascii="Times New Roman" w:eastAsia="Calibri" w:hAnsi="Times New Roman" w:cs="Times New Roman"/>
                <w:color w:val="000000" w:themeColor="text1"/>
                <w:sz w:val="16"/>
                <w:szCs w:val="16"/>
                <w:lang w:eastAsia="en-US"/>
              </w:rPr>
            </w:pPr>
          </w:p>
        </w:tc>
        <w:tc>
          <w:tcPr>
            <w:tcW w:w="2030" w:type="dxa"/>
          </w:tcPr>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D17DD" w:rsidRDefault="001D17D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D17DD" w:rsidRDefault="001D17D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1D17DD" w:rsidRDefault="001D17D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tc>
        <w:tc>
          <w:tcPr>
            <w:tcW w:w="1996" w:type="dxa"/>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D17DD" w:rsidRDefault="001D17DD">
            <w:pPr>
              <w:spacing w:after="0" w:line="0" w:lineRule="atLeast"/>
              <w:ind w:right="-141"/>
              <w:rPr>
                <w:rFonts w:ascii="Times New Roman" w:eastAsia="Times New Roman" w:hAnsi="Times New Roman" w:cs="Times New Roman"/>
                <w:sz w:val="16"/>
                <w:szCs w:val="16"/>
                <w:lang w:eastAsia="en-US"/>
              </w:rPr>
            </w:pPr>
          </w:p>
        </w:tc>
        <w:tc>
          <w:tcPr>
            <w:tcW w:w="1681" w:type="dxa"/>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tc>
        <w:tc>
          <w:tcPr>
            <w:tcW w:w="1879"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1D17DD" w:rsidTr="001D17DD">
        <w:trPr>
          <w:trHeight w:val="1229"/>
        </w:trPr>
        <w:tc>
          <w:tcPr>
            <w:tcW w:w="2268" w:type="dxa"/>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
          <w:p w:rsidR="001D17DD" w:rsidRDefault="001D17DD">
            <w:pPr>
              <w:spacing w:after="0" w:line="0" w:lineRule="atLeast"/>
              <w:ind w:right="-141"/>
              <w:rPr>
                <w:rFonts w:ascii="Times New Roman" w:eastAsia="Times New Roman" w:hAnsi="Times New Roman" w:cs="Times New Roman"/>
                <w:sz w:val="16"/>
                <w:szCs w:val="16"/>
                <w:lang w:eastAsia="en-US"/>
              </w:rPr>
            </w:pPr>
          </w:p>
        </w:tc>
        <w:tc>
          <w:tcPr>
            <w:tcW w:w="2030"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1996"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681" w:type="dxa"/>
            <w:hideMark/>
          </w:tcPr>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D17DD" w:rsidRDefault="001D17D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879" w:type="dxa"/>
            <w:hideMark/>
          </w:tcPr>
          <w:p w:rsidR="001D17DD" w:rsidRDefault="001D17D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1D17DD" w:rsidRDefault="001D17D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1D17DD" w:rsidRDefault="001D17D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224474" w:rsidRDefault="00224474" w:rsidP="003B6AC0">
      <w:pPr>
        <w:pStyle w:val="AralkYok"/>
        <w:ind w:right="-319"/>
        <w:jc w:val="center"/>
        <w:rPr>
          <w:rFonts w:ascii="Times New Roman" w:hAnsi="Times New Roman" w:cs="Times New Roman"/>
          <w:b/>
          <w:sz w:val="24"/>
          <w:szCs w:val="24"/>
        </w:rPr>
      </w:pPr>
    </w:p>
    <w:p w:rsidR="00033C3C" w:rsidRDefault="00033C3C" w:rsidP="003B6AC0">
      <w:pPr>
        <w:pStyle w:val="AralkYok"/>
        <w:ind w:right="-319"/>
        <w:jc w:val="center"/>
        <w:rPr>
          <w:rFonts w:ascii="Times New Roman" w:hAnsi="Times New Roman" w:cs="Times New Roman"/>
          <w:b/>
          <w:sz w:val="24"/>
          <w:szCs w:val="24"/>
        </w:rPr>
      </w:pPr>
    </w:p>
    <w:p w:rsidR="00033C3C" w:rsidRDefault="00033C3C" w:rsidP="003B6AC0">
      <w:pPr>
        <w:pStyle w:val="AralkYok"/>
        <w:ind w:right="-319"/>
        <w:jc w:val="center"/>
        <w:rPr>
          <w:rFonts w:ascii="Times New Roman" w:hAnsi="Times New Roman" w:cs="Times New Roman"/>
          <w:b/>
          <w:sz w:val="24"/>
          <w:szCs w:val="24"/>
        </w:rPr>
      </w:pPr>
    </w:p>
    <w:p w:rsidR="00C4207D" w:rsidRPr="00023996" w:rsidRDefault="00C4207D" w:rsidP="003B6AC0">
      <w:pPr>
        <w:pStyle w:val="AralkYok"/>
        <w:ind w:right="-319"/>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57264D" w:rsidRDefault="00033C3C" w:rsidP="003B6AC0">
      <w:pPr>
        <w:pStyle w:val="AralkYok"/>
        <w:ind w:right="-319"/>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01 / 2022</w:t>
      </w:r>
    </w:p>
    <w:p w:rsidR="0057264D" w:rsidRDefault="0057264D" w:rsidP="003B6AC0">
      <w:pPr>
        <w:pStyle w:val="AralkYok"/>
        <w:ind w:right="-319"/>
        <w:jc w:val="center"/>
        <w:rPr>
          <w:rFonts w:ascii="Times New Roman" w:hAnsi="Times New Roman" w:cs="Times New Roman"/>
          <w:b/>
          <w:sz w:val="24"/>
          <w:szCs w:val="24"/>
        </w:rPr>
      </w:pPr>
    </w:p>
    <w:p w:rsidR="00C4207D" w:rsidRPr="00023996" w:rsidRDefault="00C4207D" w:rsidP="003B6AC0">
      <w:pPr>
        <w:pStyle w:val="AralkYok"/>
        <w:ind w:right="-319"/>
        <w:jc w:val="center"/>
        <w:rPr>
          <w:rFonts w:ascii="Times New Roman" w:hAnsi="Times New Roman" w:cs="Times New Roman"/>
          <w:b/>
          <w:sz w:val="24"/>
          <w:szCs w:val="24"/>
        </w:rPr>
      </w:pPr>
    </w:p>
    <w:p w:rsidR="00C4207D" w:rsidRPr="00023996" w:rsidRDefault="00C4207D" w:rsidP="003B6AC0">
      <w:pPr>
        <w:pStyle w:val="AralkYok"/>
        <w:ind w:right="-319"/>
        <w:jc w:val="center"/>
        <w:rPr>
          <w:rFonts w:ascii="Times New Roman" w:hAnsi="Times New Roman" w:cs="Times New Roman"/>
          <w:b/>
          <w:sz w:val="24"/>
          <w:szCs w:val="24"/>
        </w:rPr>
      </w:pPr>
      <w:r>
        <w:rPr>
          <w:rFonts w:ascii="Times New Roman" w:hAnsi="Times New Roman" w:cs="Times New Roman"/>
          <w:b/>
          <w:sz w:val="24"/>
          <w:szCs w:val="24"/>
        </w:rPr>
        <w:t>Mansur YAVAŞ</w:t>
      </w:r>
    </w:p>
    <w:p w:rsidR="00C91EF1" w:rsidRPr="00494D1B" w:rsidRDefault="00C4207D" w:rsidP="003B6AC0">
      <w:pPr>
        <w:ind w:right="-319"/>
        <w:jc w:val="center"/>
        <w:rPr>
          <w:szCs w:val="24"/>
        </w:rPr>
      </w:pPr>
      <w:r w:rsidRPr="00023996">
        <w:rPr>
          <w:rFonts w:ascii="Times New Roman" w:hAnsi="Times New Roman" w:cs="Times New Roman"/>
          <w:b/>
          <w:sz w:val="24"/>
          <w:szCs w:val="24"/>
        </w:rPr>
        <w:t>Ankara Büyükşehir Belediye Başkanı</w:t>
      </w:r>
    </w:p>
    <w:sectPr w:rsidR="00C91EF1" w:rsidRPr="00494D1B" w:rsidSect="00C91EF1">
      <w:headerReference w:type="default" r:id="rId8"/>
      <w:footerReference w:type="default" r:id="rId9"/>
      <w:pgSz w:w="11906" w:h="16838"/>
      <w:pgMar w:top="1440" w:right="1080" w:bottom="1440" w:left="1080"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01" w:rsidRDefault="00485B01" w:rsidP="003462EC">
      <w:pPr>
        <w:spacing w:after="0" w:line="240" w:lineRule="auto"/>
      </w:pPr>
      <w:r>
        <w:separator/>
      </w:r>
    </w:p>
  </w:endnote>
  <w:endnote w:type="continuationSeparator" w:id="1">
    <w:p w:rsidR="00485B01" w:rsidRDefault="00485B01"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485B01" w:rsidRDefault="00200197">
        <w:pPr>
          <w:pStyle w:val="Altbilgi"/>
          <w:jc w:val="center"/>
        </w:pPr>
        <w:fldSimple w:instr=" PAGE   \* MERGEFORMAT ">
          <w:r w:rsidR="00665A06">
            <w:rPr>
              <w:noProof/>
            </w:rPr>
            <w:t>9</w:t>
          </w:r>
        </w:fldSimple>
      </w:p>
    </w:sdtContent>
  </w:sdt>
  <w:p w:rsidR="00485B01" w:rsidRDefault="00485B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01" w:rsidRDefault="00485B01" w:rsidP="003462EC">
      <w:pPr>
        <w:spacing w:after="0" w:line="240" w:lineRule="auto"/>
      </w:pPr>
      <w:r>
        <w:separator/>
      </w:r>
    </w:p>
  </w:footnote>
  <w:footnote w:type="continuationSeparator" w:id="1">
    <w:p w:rsidR="00485B01" w:rsidRDefault="00485B01"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485B01"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485B01" w:rsidRPr="00CF533F" w:rsidRDefault="00485B01"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85B01" w:rsidRPr="00712D5B" w:rsidTr="004C4958">
      <w:trPr>
        <w:trHeight w:val="656"/>
      </w:trPr>
      <w:tc>
        <w:tcPr>
          <w:tcW w:w="3119" w:type="dxa"/>
          <w:vMerge w:val="restart"/>
          <w:tcBorders>
            <w:top w:val="nil"/>
            <w:left w:val="thinThickLargeGap" w:sz="24" w:space="0" w:color="auto"/>
            <w:bottom w:val="nil"/>
            <w:right w:val="nil"/>
          </w:tcBorders>
        </w:tcPr>
        <w:p w:rsidR="00485B01" w:rsidRDefault="00485B01" w:rsidP="004C4958">
          <w:pPr>
            <w:spacing w:after="0" w:line="0" w:lineRule="atLeast"/>
            <w:rPr>
              <w:rFonts w:ascii="Times New Roman" w:hAnsi="Times New Roman" w:cs="Times New Roman"/>
              <w:sz w:val="24"/>
              <w:szCs w:val="24"/>
            </w:rPr>
          </w:pPr>
        </w:p>
        <w:p w:rsidR="00485B01" w:rsidRDefault="00485B01" w:rsidP="004C4958">
          <w:pPr>
            <w:spacing w:after="0" w:line="0" w:lineRule="atLeast"/>
            <w:rPr>
              <w:rFonts w:ascii="Times New Roman" w:hAnsi="Times New Roman" w:cs="Times New Roman"/>
              <w:sz w:val="24"/>
              <w:szCs w:val="24"/>
            </w:rPr>
          </w:pPr>
        </w:p>
        <w:p w:rsidR="00485B01" w:rsidRDefault="00485B01" w:rsidP="004C4958">
          <w:pPr>
            <w:spacing w:after="0" w:line="0" w:lineRule="atLeast"/>
            <w:jc w:val="center"/>
            <w:rPr>
              <w:rFonts w:ascii="Times New Roman" w:hAnsi="Times New Roman" w:cs="Times New Roman"/>
              <w:sz w:val="20"/>
              <w:szCs w:val="20"/>
            </w:rPr>
          </w:pPr>
        </w:p>
        <w:p w:rsidR="00485B01" w:rsidRPr="001A069C"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85B01" w:rsidRPr="001A069C"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85B01" w:rsidRDefault="00485B01"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485B01" w:rsidRPr="00CF533F" w:rsidRDefault="00485B01" w:rsidP="004C4958">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485B01" w:rsidRDefault="00485B01" w:rsidP="004C4958">
          <w:pPr>
            <w:spacing w:after="0" w:line="0" w:lineRule="atLeast"/>
            <w:rPr>
              <w:rFonts w:ascii="Times New Roman" w:hAnsi="Times New Roman" w:cs="Times New Roman"/>
              <w:sz w:val="20"/>
              <w:szCs w:val="20"/>
            </w:rPr>
          </w:pPr>
        </w:p>
        <w:p w:rsidR="00485B01" w:rsidRDefault="00485B01" w:rsidP="004C4958">
          <w:pPr>
            <w:spacing w:after="0" w:line="0" w:lineRule="atLeast"/>
            <w:rPr>
              <w:rFonts w:ascii="Times New Roman" w:hAnsi="Times New Roman" w:cs="Times New Roman"/>
              <w:sz w:val="20"/>
              <w:szCs w:val="20"/>
            </w:rPr>
          </w:pPr>
        </w:p>
        <w:p w:rsidR="00485B01" w:rsidRDefault="00485B01" w:rsidP="004C4958">
          <w:pPr>
            <w:spacing w:after="0" w:line="0" w:lineRule="atLeast"/>
            <w:rPr>
              <w:rFonts w:ascii="Times New Roman" w:hAnsi="Times New Roman" w:cs="Times New Roman"/>
              <w:sz w:val="20"/>
              <w:szCs w:val="20"/>
            </w:rPr>
          </w:pPr>
        </w:p>
        <w:p w:rsidR="00485B01" w:rsidRPr="002C1A37" w:rsidRDefault="00485B01"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24474">
            <w:rPr>
              <w:rFonts w:ascii="Times New Roman" w:hAnsi="Times New Roman" w:cs="Times New Roman"/>
              <w:sz w:val="20"/>
              <w:szCs w:val="20"/>
            </w:rPr>
            <w:t xml:space="preserve"> 28</w:t>
          </w:r>
          <w:r w:rsidR="00C70EC0">
            <w:rPr>
              <w:rFonts w:ascii="Times New Roman" w:hAnsi="Times New Roman" w:cs="Times New Roman"/>
              <w:bCs/>
              <w:sz w:val="20"/>
              <w:szCs w:val="20"/>
            </w:rPr>
            <w:t>.0</w:t>
          </w:r>
          <w:r w:rsidR="00224474">
            <w:rPr>
              <w:rFonts w:ascii="Times New Roman" w:hAnsi="Times New Roman" w:cs="Times New Roman"/>
              <w:bCs/>
              <w:sz w:val="20"/>
              <w:szCs w:val="20"/>
            </w:rPr>
            <w:t>1.2022</w:t>
          </w:r>
        </w:p>
        <w:p w:rsidR="00485B01" w:rsidRPr="00712D5B" w:rsidRDefault="00485B01"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D04744">
            <w:rPr>
              <w:rFonts w:ascii="Times New Roman" w:hAnsi="Times New Roman" w:cs="Times New Roman"/>
              <w:sz w:val="20"/>
              <w:szCs w:val="20"/>
            </w:rPr>
            <w:t>: 2022/05</w:t>
          </w:r>
        </w:p>
        <w:p w:rsidR="00485B01" w:rsidRDefault="00485B01" w:rsidP="004C4958">
          <w:pPr>
            <w:spacing w:after="0" w:line="0" w:lineRule="atLeast"/>
            <w:jc w:val="center"/>
            <w:rPr>
              <w:rFonts w:ascii="Times New Roman" w:hAnsi="Times New Roman" w:cs="Times New Roman"/>
              <w:noProof/>
              <w:sz w:val="24"/>
              <w:szCs w:val="24"/>
            </w:rPr>
          </w:pPr>
        </w:p>
      </w:tc>
    </w:tr>
    <w:tr w:rsidR="00485B01" w:rsidRPr="00712D5B" w:rsidTr="004C4958">
      <w:trPr>
        <w:trHeight w:val="237"/>
      </w:trPr>
      <w:tc>
        <w:tcPr>
          <w:tcW w:w="3119" w:type="dxa"/>
          <w:vMerge/>
          <w:tcBorders>
            <w:top w:val="nil"/>
            <w:left w:val="thinThickLargeGap" w:sz="24" w:space="0" w:color="auto"/>
            <w:bottom w:val="nil"/>
            <w:right w:val="nil"/>
          </w:tcBorders>
        </w:tcPr>
        <w:p w:rsidR="00485B01" w:rsidRPr="00712D5B" w:rsidRDefault="00485B01"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485B01" w:rsidRPr="003D2217" w:rsidRDefault="00485B01" w:rsidP="004C4958">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485B01" w:rsidRPr="00712D5B" w:rsidRDefault="00485B01" w:rsidP="004C4958">
          <w:pPr>
            <w:spacing w:after="0" w:line="0" w:lineRule="atLeast"/>
            <w:rPr>
              <w:rFonts w:ascii="Times New Roman" w:hAnsi="Times New Roman" w:cs="Times New Roman"/>
            </w:rPr>
          </w:pPr>
        </w:p>
      </w:tc>
    </w:tr>
    <w:tr w:rsidR="00485B01" w:rsidRPr="00712D5B" w:rsidTr="004C4958">
      <w:trPr>
        <w:trHeight w:val="93"/>
      </w:trPr>
      <w:tc>
        <w:tcPr>
          <w:tcW w:w="3119" w:type="dxa"/>
          <w:tcBorders>
            <w:top w:val="nil"/>
            <w:left w:val="thinThickLargeGap" w:sz="24" w:space="0" w:color="auto"/>
            <w:bottom w:val="nil"/>
            <w:right w:val="nil"/>
          </w:tcBorders>
        </w:tcPr>
        <w:p w:rsidR="00485B01" w:rsidRPr="00712D5B" w:rsidRDefault="00485B01"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485B01" w:rsidRPr="00712D5B"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Nakliyat Araçları Hizmet Yönergesi</w:t>
          </w:r>
          <w:r w:rsidRPr="00BC58B7">
            <w:rPr>
              <w:rFonts w:ascii="Times New Roman" w:hAnsi="Times New Roman" w:cs="Times New Roman"/>
              <w:sz w:val="20"/>
              <w:szCs w:val="20"/>
            </w:rPr>
            <w:t xml:space="preserve"> </w:t>
          </w:r>
          <w:proofErr w:type="spellStart"/>
          <w:r w:rsidRPr="00BC58B7">
            <w:rPr>
              <w:rFonts w:ascii="Times New Roman" w:hAnsi="Times New Roman" w:cs="Times New Roman"/>
              <w:sz w:val="20"/>
              <w:szCs w:val="20"/>
            </w:rPr>
            <w:t>Hk</w:t>
          </w:r>
          <w:proofErr w:type="spellEnd"/>
          <w:r w:rsidRPr="00BC58B7">
            <w:rPr>
              <w:rFonts w:ascii="Times New Roman" w:hAnsi="Times New Roman" w:cs="Times New Roman"/>
              <w:sz w:val="20"/>
              <w:szCs w:val="20"/>
            </w:rPr>
            <w:t>.</w:t>
          </w:r>
        </w:p>
      </w:tc>
    </w:tr>
    <w:tr w:rsidR="00485B01" w:rsidRPr="00712D5B" w:rsidTr="004C4958">
      <w:trPr>
        <w:trHeight w:val="150"/>
      </w:trPr>
      <w:tc>
        <w:tcPr>
          <w:tcW w:w="3119" w:type="dxa"/>
          <w:tcBorders>
            <w:top w:val="nil"/>
            <w:left w:val="thinThickLargeGap" w:sz="24" w:space="0" w:color="auto"/>
            <w:bottom w:val="nil"/>
            <w:right w:val="nil"/>
          </w:tcBorders>
        </w:tcPr>
        <w:p w:rsidR="00485B01" w:rsidRPr="00712D5B" w:rsidRDefault="00485B01"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485B01" w:rsidRPr="003F1A06" w:rsidRDefault="00485B01"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w:t>
          </w:r>
          <w:proofErr w:type="gramStart"/>
          <w:r>
            <w:rPr>
              <w:rFonts w:ascii="Times New Roman" w:hAnsi="Times New Roman" w:cs="Times New Roman"/>
              <w:sz w:val="20"/>
              <w:szCs w:val="20"/>
            </w:rPr>
            <w:t>Başkanlığının  18</w:t>
          </w:r>
          <w:proofErr w:type="gramEnd"/>
          <w:r>
            <w:rPr>
              <w:rFonts w:ascii="Times New Roman" w:hAnsi="Times New Roman" w:cs="Times New Roman"/>
              <w:sz w:val="20"/>
              <w:szCs w:val="20"/>
            </w:rPr>
            <w:t xml:space="preserve">.08.2021 tarih ve 195773 sayılı yazısı. </w:t>
          </w:r>
        </w:p>
      </w:tc>
    </w:tr>
    <w:tr w:rsidR="00485B01" w:rsidRPr="00712D5B" w:rsidTr="004C4958">
      <w:trPr>
        <w:trHeight w:val="275"/>
      </w:trPr>
      <w:tc>
        <w:tcPr>
          <w:tcW w:w="3119" w:type="dxa"/>
          <w:tcBorders>
            <w:top w:val="nil"/>
            <w:left w:val="thinThickLargeGap" w:sz="24" w:space="0" w:color="auto"/>
            <w:bottom w:val="thickThinLargeGap" w:sz="24" w:space="0" w:color="auto"/>
            <w:right w:val="nil"/>
          </w:tcBorders>
        </w:tcPr>
        <w:p w:rsidR="00485B01" w:rsidRPr="00712D5B" w:rsidRDefault="00485B01"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485B01" w:rsidRPr="00B620E0" w:rsidRDefault="00224474" w:rsidP="004C4958">
          <w:pPr>
            <w:spacing w:after="0" w:line="0" w:lineRule="atLeast"/>
            <w:rPr>
              <w:rFonts w:ascii="Times New Roman" w:hAnsi="Times New Roman" w:cs="Times New Roman"/>
            </w:rPr>
          </w:pPr>
          <w:r>
            <w:rPr>
              <w:rFonts w:ascii="Times New Roman" w:hAnsi="Times New Roman" w:cs="Times New Roman"/>
              <w:sz w:val="20"/>
              <w:szCs w:val="20"/>
            </w:rPr>
            <w:t>2021/4</w:t>
          </w:r>
          <w:r w:rsidR="00494D1B">
            <w:rPr>
              <w:rFonts w:ascii="Times New Roman" w:hAnsi="Times New Roman" w:cs="Times New Roman"/>
              <w:sz w:val="20"/>
              <w:szCs w:val="20"/>
            </w:rPr>
            <w:t>2 Sayılı Alt Komisyon Raporu, ilgi yazı ve ekleri.</w:t>
          </w:r>
        </w:p>
      </w:tc>
    </w:tr>
  </w:tbl>
  <w:p w:rsidR="00485B01" w:rsidRDefault="00485B01" w:rsidP="005F56BE">
    <w:pPr>
      <w:pStyle w:val="stbilgi"/>
    </w:pPr>
  </w:p>
  <w:p w:rsidR="00494D1B" w:rsidRDefault="00494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944"/>
    <w:multiLevelType w:val="hybridMultilevel"/>
    <w:tmpl w:val="03BCB8CC"/>
    <w:lvl w:ilvl="0" w:tplc="EB4A39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C7F05"/>
    <w:multiLevelType w:val="hybridMultilevel"/>
    <w:tmpl w:val="4AAAACC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DA050A"/>
    <w:multiLevelType w:val="hybridMultilevel"/>
    <w:tmpl w:val="4AAAACC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nsid w:val="370C069C"/>
    <w:multiLevelType w:val="hybridMultilevel"/>
    <w:tmpl w:val="4DD65C9C"/>
    <w:lvl w:ilvl="0" w:tplc="36C20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568B8"/>
    <w:multiLevelType w:val="hybridMultilevel"/>
    <w:tmpl w:val="58A043FC"/>
    <w:lvl w:ilvl="0" w:tplc="883CEE8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B26CC2"/>
    <w:multiLevelType w:val="hybridMultilevel"/>
    <w:tmpl w:val="03BCB8CC"/>
    <w:lvl w:ilvl="0" w:tplc="EB4A39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67D5B"/>
    <w:multiLevelType w:val="hybridMultilevel"/>
    <w:tmpl w:val="4EB2955E"/>
    <w:lvl w:ilvl="0" w:tplc="883CEE8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6468251E"/>
    <w:multiLevelType w:val="hybridMultilevel"/>
    <w:tmpl w:val="5CBCFF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9F7790"/>
    <w:multiLevelType w:val="hybridMultilevel"/>
    <w:tmpl w:val="BC1AB826"/>
    <w:lvl w:ilvl="0" w:tplc="0F5A54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2A7B06"/>
    <w:multiLevelType w:val="hybridMultilevel"/>
    <w:tmpl w:val="76B0E024"/>
    <w:lvl w:ilvl="0" w:tplc="81EEFF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B34A17"/>
    <w:multiLevelType w:val="hybridMultilevel"/>
    <w:tmpl w:val="FF8EB108"/>
    <w:lvl w:ilvl="0" w:tplc="244845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E7067A"/>
    <w:multiLevelType w:val="hybridMultilevel"/>
    <w:tmpl w:val="BB8A2D12"/>
    <w:lvl w:ilvl="0" w:tplc="1174CF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1A4BE9"/>
    <w:multiLevelType w:val="hybridMultilevel"/>
    <w:tmpl w:val="B04286DE"/>
    <w:lvl w:ilvl="0" w:tplc="716CA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4"/>
  </w:num>
  <w:num w:numId="5">
    <w:abstractNumId w:val="8"/>
  </w:num>
  <w:num w:numId="6">
    <w:abstractNumId w:val="6"/>
  </w:num>
  <w:num w:numId="7">
    <w:abstractNumId w:val="15"/>
  </w:num>
  <w:num w:numId="8">
    <w:abstractNumId w:val="7"/>
  </w:num>
  <w:num w:numId="9">
    <w:abstractNumId w:val="9"/>
  </w:num>
  <w:num w:numId="10">
    <w:abstractNumId w:val="10"/>
  </w:num>
  <w:num w:numId="11">
    <w:abstractNumId w:val="13"/>
  </w:num>
  <w:num w:numId="12">
    <w:abstractNumId w:val="3"/>
  </w:num>
  <w:num w:numId="13">
    <w:abstractNumId w:val="2"/>
  </w:num>
  <w:num w:numId="14">
    <w:abstractNumId w:val="11"/>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51C1"/>
    <w:rsid w:val="0001478B"/>
    <w:rsid w:val="0001490E"/>
    <w:rsid w:val="00015A99"/>
    <w:rsid w:val="00024A5F"/>
    <w:rsid w:val="000312B1"/>
    <w:rsid w:val="00033C3C"/>
    <w:rsid w:val="00041B84"/>
    <w:rsid w:val="00077BE6"/>
    <w:rsid w:val="0008339C"/>
    <w:rsid w:val="00085256"/>
    <w:rsid w:val="00091853"/>
    <w:rsid w:val="000931DC"/>
    <w:rsid w:val="000C0B1B"/>
    <w:rsid w:val="000D05D1"/>
    <w:rsid w:val="000D0CFA"/>
    <w:rsid w:val="000D0E40"/>
    <w:rsid w:val="000F544F"/>
    <w:rsid w:val="00101CB5"/>
    <w:rsid w:val="001733F6"/>
    <w:rsid w:val="0018374B"/>
    <w:rsid w:val="00184FC4"/>
    <w:rsid w:val="00193EA1"/>
    <w:rsid w:val="001C5179"/>
    <w:rsid w:val="001D17DD"/>
    <w:rsid w:val="001D645B"/>
    <w:rsid w:val="001E61E1"/>
    <w:rsid w:val="001F59BB"/>
    <w:rsid w:val="00200197"/>
    <w:rsid w:val="0021537E"/>
    <w:rsid w:val="002242DE"/>
    <w:rsid w:val="00224474"/>
    <w:rsid w:val="0028385D"/>
    <w:rsid w:val="00290699"/>
    <w:rsid w:val="00294C65"/>
    <w:rsid w:val="002965FA"/>
    <w:rsid w:val="002A32A0"/>
    <w:rsid w:val="002A3EF0"/>
    <w:rsid w:val="002A4CAE"/>
    <w:rsid w:val="002B228A"/>
    <w:rsid w:val="002B36DC"/>
    <w:rsid w:val="002F50D3"/>
    <w:rsid w:val="00310F73"/>
    <w:rsid w:val="0032090F"/>
    <w:rsid w:val="0033218A"/>
    <w:rsid w:val="00343E51"/>
    <w:rsid w:val="003462EC"/>
    <w:rsid w:val="003547EA"/>
    <w:rsid w:val="0036201B"/>
    <w:rsid w:val="003640D7"/>
    <w:rsid w:val="00370A46"/>
    <w:rsid w:val="0037679E"/>
    <w:rsid w:val="0037735A"/>
    <w:rsid w:val="003847C3"/>
    <w:rsid w:val="00387BF8"/>
    <w:rsid w:val="003A51C1"/>
    <w:rsid w:val="003B6AC0"/>
    <w:rsid w:val="003C2A5B"/>
    <w:rsid w:val="003F1A06"/>
    <w:rsid w:val="003F39D8"/>
    <w:rsid w:val="00420914"/>
    <w:rsid w:val="0043486A"/>
    <w:rsid w:val="0044372A"/>
    <w:rsid w:val="00447CD0"/>
    <w:rsid w:val="00465B52"/>
    <w:rsid w:val="00484B70"/>
    <w:rsid w:val="00485B01"/>
    <w:rsid w:val="00494D1B"/>
    <w:rsid w:val="004C4958"/>
    <w:rsid w:val="004D3224"/>
    <w:rsid w:val="004E4282"/>
    <w:rsid w:val="00515F88"/>
    <w:rsid w:val="00517297"/>
    <w:rsid w:val="0053304D"/>
    <w:rsid w:val="00533691"/>
    <w:rsid w:val="0055213E"/>
    <w:rsid w:val="00555C73"/>
    <w:rsid w:val="00555D20"/>
    <w:rsid w:val="00567881"/>
    <w:rsid w:val="0057264D"/>
    <w:rsid w:val="005A297A"/>
    <w:rsid w:val="005A756B"/>
    <w:rsid w:val="005C0D25"/>
    <w:rsid w:val="005C1DF1"/>
    <w:rsid w:val="005C5F38"/>
    <w:rsid w:val="005D267C"/>
    <w:rsid w:val="005F56BE"/>
    <w:rsid w:val="005F6678"/>
    <w:rsid w:val="006202AB"/>
    <w:rsid w:val="006465AE"/>
    <w:rsid w:val="00656FC9"/>
    <w:rsid w:val="0066473C"/>
    <w:rsid w:val="00665A06"/>
    <w:rsid w:val="006748B3"/>
    <w:rsid w:val="00682281"/>
    <w:rsid w:val="00690B4C"/>
    <w:rsid w:val="006956E3"/>
    <w:rsid w:val="006A488F"/>
    <w:rsid w:val="006B7C2B"/>
    <w:rsid w:val="006C0EE5"/>
    <w:rsid w:val="006D3F5C"/>
    <w:rsid w:val="006E04A5"/>
    <w:rsid w:val="00711728"/>
    <w:rsid w:val="0072057B"/>
    <w:rsid w:val="00721583"/>
    <w:rsid w:val="00721FBA"/>
    <w:rsid w:val="007343A1"/>
    <w:rsid w:val="007826E2"/>
    <w:rsid w:val="00784618"/>
    <w:rsid w:val="00792904"/>
    <w:rsid w:val="00792BB6"/>
    <w:rsid w:val="007956B6"/>
    <w:rsid w:val="007C0466"/>
    <w:rsid w:val="007C29A2"/>
    <w:rsid w:val="007C2B01"/>
    <w:rsid w:val="007C56B6"/>
    <w:rsid w:val="007C7AB2"/>
    <w:rsid w:val="007D419A"/>
    <w:rsid w:val="007D7DDE"/>
    <w:rsid w:val="007E4489"/>
    <w:rsid w:val="007E5E35"/>
    <w:rsid w:val="007F651D"/>
    <w:rsid w:val="0081249A"/>
    <w:rsid w:val="00830FA4"/>
    <w:rsid w:val="00836784"/>
    <w:rsid w:val="0084080B"/>
    <w:rsid w:val="008411B8"/>
    <w:rsid w:val="00851504"/>
    <w:rsid w:val="00852998"/>
    <w:rsid w:val="00871400"/>
    <w:rsid w:val="008735E1"/>
    <w:rsid w:val="008766EF"/>
    <w:rsid w:val="008938E8"/>
    <w:rsid w:val="00895B72"/>
    <w:rsid w:val="00897ABE"/>
    <w:rsid w:val="008A5F3A"/>
    <w:rsid w:val="008B2FE4"/>
    <w:rsid w:val="008B4BAE"/>
    <w:rsid w:val="008C0DD3"/>
    <w:rsid w:val="008C1FC6"/>
    <w:rsid w:val="008F430E"/>
    <w:rsid w:val="008F527A"/>
    <w:rsid w:val="00904481"/>
    <w:rsid w:val="00926ED2"/>
    <w:rsid w:val="009321AC"/>
    <w:rsid w:val="0093398E"/>
    <w:rsid w:val="00970C63"/>
    <w:rsid w:val="009926E7"/>
    <w:rsid w:val="009B4C68"/>
    <w:rsid w:val="009C6636"/>
    <w:rsid w:val="009D03AC"/>
    <w:rsid w:val="009F2918"/>
    <w:rsid w:val="00A22E8A"/>
    <w:rsid w:val="00A4499E"/>
    <w:rsid w:val="00A46A81"/>
    <w:rsid w:val="00A66190"/>
    <w:rsid w:val="00A749D8"/>
    <w:rsid w:val="00A7798E"/>
    <w:rsid w:val="00A80B6D"/>
    <w:rsid w:val="00A81A88"/>
    <w:rsid w:val="00A90A40"/>
    <w:rsid w:val="00A945FB"/>
    <w:rsid w:val="00A9659A"/>
    <w:rsid w:val="00A97284"/>
    <w:rsid w:val="00AA545F"/>
    <w:rsid w:val="00AD2DCD"/>
    <w:rsid w:val="00AD56EF"/>
    <w:rsid w:val="00AE6E29"/>
    <w:rsid w:val="00AF3B62"/>
    <w:rsid w:val="00AF3D3F"/>
    <w:rsid w:val="00B0256D"/>
    <w:rsid w:val="00B06B93"/>
    <w:rsid w:val="00B11DC6"/>
    <w:rsid w:val="00B21163"/>
    <w:rsid w:val="00B300A9"/>
    <w:rsid w:val="00B31EC4"/>
    <w:rsid w:val="00B35CBB"/>
    <w:rsid w:val="00B462EB"/>
    <w:rsid w:val="00B509D2"/>
    <w:rsid w:val="00B62944"/>
    <w:rsid w:val="00B737EF"/>
    <w:rsid w:val="00B760F9"/>
    <w:rsid w:val="00B76357"/>
    <w:rsid w:val="00BB3F16"/>
    <w:rsid w:val="00BC5716"/>
    <w:rsid w:val="00BC58B7"/>
    <w:rsid w:val="00BC7701"/>
    <w:rsid w:val="00BD3F46"/>
    <w:rsid w:val="00BE7BA6"/>
    <w:rsid w:val="00C1518B"/>
    <w:rsid w:val="00C21950"/>
    <w:rsid w:val="00C22861"/>
    <w:rsid w:val="00C36D8E"/>
    <w:rsid w:val="00C4207D"/>
    <w:rsid w:val="00C56D1B"/>
    <w:rsid w:val="00C67137"/>
    <w:rsid w:val="00C70EC0"/>
    <w:rsid w:val="00C8559F"/>
    <w:rsid w:val="00C91EF1"/>
    <w:rsid w:val="00CC63E1"/>
    <w:rsid w:val="00CE22D7"/>
    <w:rsid w:val="00D01BA7"/>
    <w:rsid w:val="00D04744"/>
    <w:rsid w:val="00D13FBE"/>
    <w:rsid w:val="00D4102B"/>
    <w:rsid w:val="00D426BE"/>
    <w:rsid w:val="00D521FA"/>
    <w:rsid w:val="00D563D9"/>
    <w:rsid w:val="00D6267F"/>
    <w:rsid w:val="00D71594"/>
    <w:rsid w:val="00D85545"/>
    <w:rsid w:val="00DA719D"/>
    <w:rsid w:val="00DA7F0D"/>
    <w:rsid w:val="00DC67DA"/>
    <w:rsid w:val="00DD0191"/>
    <w:rsid w:val="00DD44E4"/>
    <w:rsid w:val="00DD630E"/>
    <w:rsid w:val="00DE6592"/>
    <w:rsid w:val="00DF4894"/>
    <w:rsid w:val="00DF79F5"/>
    <w:rsid w:val="00DF7B29"/>
    <w:rsid w:val="00E059F5"/>
    <w:rsid w:val="00E27B22"/>
    <w:rsid w:val="00E35504"/>
    <w:rsid w:val="00E57BB5"/>
    <w:rsid w:val="00E636B8"/>
    <w:rsid w:val="00E8042E"/>
    <w:rsid w:val="00E83ABC"/>
    <w:rsid w:val="00E84C7D"/>
    <w:rsid w:val="00E95FD5"/>
    <w:rsid w:val="00EB7627"/>
    <w:rsid w:val="00EC4C78"/>
    <w:rsid w:val="00EC5388"/>
    <w:rsid w:val="00ED52A7"/>
    <w:rsid w:val="00EE618A"/>
    <w:rsid w:val="00EF6954"/>
    <w:rsid w:val="00F04F6C"/>
    <w:rsid w:val="00F130A3"/>
    <w:rsid w:val="00F3779F"/>
    <w:rsid w:val="00F43E35"/>
    <w:rsid w:val="00F55A3D"/>
    <w:rsid w:val="00F60B5D"/>
    <w:rsid w:val="00F62D8F"/>
    <w:rsid w:val="00F70792"/>
    <w:rsid w:val="00F70DC8"/>
    <w:rsid w:val="00F7181A"/>
    <w:rsid w:val="00F726FF"/>
    <w:rsid w:val="00F77D71"/>
    <w:rsid w:val="00F81414"/>
    <w:rsid w:val="00F84013"/>
    <w:rsid w:val="00F84B12"/>
    <w:rsid w:val="00F9525A"/>
    <w:rsid w:val="00FA14C4"/>
    <w:rsid w:val="00FA2D1F"/>
    <w:rsid w:val="00FA368B"/>
    <w:rsid w:val="00FB0BDD"/>
    <w:rsid w:val="00FB66C6"/>
    <w:rsid w:val="00FD4493"/>
    <w:rsid w:val="00FE0BCD"/>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styleId="BalonMetni">
    <w:name w:val="Balloon Text"/>
    <w:basedOn w:val="Normal"/>
    <w:link w:val="BalonMetniChar"/>
    <w:uiPriority w:val="99"/>
    <w:semiHidden/>
    <w:unhideWhenUsed/>
    <w:rsid w:val="00F60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B5D"/>
    <w:rPr>
      <w:rFonts w:ascii="Tahoma" w:eastAsiaTheme="minorEastAsia" w:hAnsi="Tahoma" w:cs="Tahoma"/>
      <w:sz w:val="16"/>
      <w:szCs w:val="16"/>
      <w:lang w:eastAsia="tr-TR"/>
    </w:rPr>
  </w:style>
  <w:style w:type="character" w:styleId="Kpr">
    <w:name w:val="Hyperlink"/>
    <w:basedOn w:val="VarsaylanParagrafYazTipi"/>
    <w:uiPriority w:val="99"/>
    <w:unhideWhenUsed/>
    <w:rsid w:val="0066473C"/>
    <w:rPr>
      <w:color w:val="0000FF" w:themeColor="hyperlink"/>
      <w:u w:val="single"/>
    </w:rPr>
  </w:style>
  <w:style w:type="paragraph" w:styleId="NormalWeb">
    <w:name w:val="Normal (Web)"/>
    <w:basedOn w:val="Normal"/>
    <w:uiPriority w:val="99"/>
    <w:unhideWhenUsed/>
    <w:rsid w:val="0066473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6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885016">
      <w:bodyDiv w:val="1"/>
      <w:marLeft w:val="0"/>
      <w:marRight w:val="0"/>
      <w:marTop w:val="0"/>
      <w:marBottom w:val="0"/>
      <w:divBdr>
        <w:top w:val="none" w:sz="0" w:space="0" w:color="auto"/>
        <w:left w:val="none" w:sz="0" w:space="0" w:color="auto"/>
        <w:bottom w:val="none" w:sz="0" w:space="0" w:color="auto"/>
        <w:right w:val="none" w:sz="0" w:space="0" w:color="auto"/>
      </w:divBdr>
    </w:div>
    <w:div w:id="696151809">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karabel.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2748</Words>
  <Characters>15664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109</cp:revision>
  <cp:lastPrinted>2021-08-04T07:08:00Z</cp:lastPrinted>
  <dcterms:created xsi:type="dcterms:W3CDTF">2019-12-04T14:11:00Z</dcterms:created>
  <dcterms:modified xsi:type="dcterms:W3CDTF">2022-01-28T08:16:00Z</dcterms:modified>
</cp:coreProperties>
</file>