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18" w:rsidRDefault="004C07E4" w:rsidP="007D29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D297E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7D297E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7D297E">
        <w:rPr>
          <w:rFonts w:ascii="Times New Roman" w:hAnsi="Times New Roman" w:cs="Times New Roman"/>
          <w:sz w:val="24"/>
          <w:szCs w:val="24"/>
        </w:rPr>
        <w:t xml:space="preserve">Ulaşım </w:t>
      </w:r>
      <w:r w:rsidR="007D297E" w:rsidRPr="00820CDC">
        <w:rPr>
          <w:rFonts w:ascii="Times New Roman" w:hAnsi="Times New Roman" w:cs="Times New Roman"/>
          <w:sz w:val="24"/>
          <w:szCs w:val="24"/>
        </w:rPr>
        <w:t xml:space="preserve">Dairesi Başkanlığının </w:t>
      </w:r>
      <w:r w:rsidR="007D297E">
        <w:rPr>
          <w:rFonts w:ascii="Times New Roman" w:hAnsi="Times New Roman" w:cs="Times New Roman"/>
          <w:sz w:val="24"/>
          <w:szCs w:val="24"/>
        </w:rPr>
        <w:t xml:space="preserve">18.10.2022 tarih ve E.642149 sayılı Makam Olur’unda; </w:t>
      </w:r>
    </w:p>
    <w:p w:rsidR="007D297E" w:rsidRPr="008D7B05" w:rsidRDefault="007D297E" w:rsidP="007D29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D7B05">
        <w:rPr>
          <w:rFonts w:ascii="Times New Roman" w:hAnsi="Times New Roman" w:cs="Times New Roman"/>
          <w:sz w:val="24"/>
          <w:szCs w:val="24"/>
        </w:rPr>
        <w:t>İlgi : 29.09.2022 tarihli ve E-6838777</w:t>
      </w:r>
      <w:r>
        <w:rPr>
          <w:rFonts w:ascii="Times New Roman" w:hAnsi="Times New Roman" w:cs="Times New Roman"/>
          <w:sz w:val="24"/>
          <w:szCs w:val="24"/>
        </w:rPr>
        <w:t xml:space="preserve">4-210.02-621942 sayılı yazımız. </w:t>
      </w:r>
      <w:r w:rsidRPr="008D7B05">
        <w:rPr>
          <w:rFonts w:ascii="Times New Roman" w:hAnsi="Times New Roman" w:cs="Times New Roman"/>
          <w:sz w:val="24"/>
          <w:szCs w:val="24"/>
        </w:rPr>
        <w:t>Resmi Gazete'deki 14.04.2021 tarihli ve 31454 sayılı E-scooter Yönetmeliği gereği, 04.08.</w:t>
      </w:r>
      <w:r>
        <w:rPr>
          <w:rFonts w:ascii="Times New Roman" w:hAnsi="Times New Roman" w:cs="Times New Roman"/>
          <w:sz w:val="24"/>
          <w:szCs w:val="24"/>
        </w:rPr>
        <w:t xml:space="preserve">2022 tarih ve </w:t>
      </w:r>
      <w:r w:rsidRPr="008D7B05">
        <w:rPr>
          <w:rFonts w:ascii="Times New Roman" w:hAnsi="Times New Roman" w:cs="Times New Roman"/>
          <w:sz w:val="24"/>
          <w:szCs w:val="24"/>
        </w:rPr>
        <w:t>2022/70 sayılı UKOME Genel Kurul kararı ile At Teknoloji Yatırım A.Ş. firmas</w:t>
      </w:r>
      <w:r>
        <w:rPr>
          <w:rFonts w:ascii="Times New Roman" w:hAnsi="Times New Roman" w:cs="Times New Roman"/>
          <w:sz w:val="24"/>
          <w:szCs w:val="24"/>
        </w:rPr>
        <w:t xml:space="preserve">ının Çankaya ilçesinde toplamda </w:t>
      </w:r>
      <w:r w:rsidRPr="008D7B05">
        <w:rPr>
          <w:rFonts w:ascii="Times New Roman" w:hAnsi="Times New Roman" w:cs="Times New Roman"/>
          <w:sz w:val="24"/>
          <w:szCs w:val="24"/>
        </w:rPr>
        <w:t>165 adet e-scooter işletmesi uygun görülmüştür.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B05">
        <w:rPr>
          <w:rFonts w:ascii="Times New Roman" w:hAnsi="Times New Roman" w:cs="Times New Roman"/>
          <w:sz w:val="24"/>
          <w:szCs w:val="24"/>
        </w:rPr>
        <w:t>İlgili yönetmeliğin paylaşımlı e-s</w:t>
      </w:r>
      <w:r>
        <w:rPr>
          <w:rFonts w:ascii="Times New Roman" w:hAnsi="Times New Roman" w:cs="Times New Roman"/>
          <w:sz w:val="24"/>
          <w:szCs w:val="24"/>
        </w:rPr>
        <w:t xml:space="preserve">cooter izni verilmesi konusunun </w:t>
      </w:r>
      <w:r w:rsidRPr="008D7B05">
        <w:rPr>
          <w:rFonts w:ascii="Times New Roman" w:hAnsi="Times New Roman" w:cs="Times New Roman"/>
          <w:sz w:val="24"/>
          <w:szCs w:val="24"/>
        </w:rPr>
        <w:t xml:space="preserve">12.Maddesinin (7) bendinde </w:t>
      </w:r>
      <w:r w:rsidRPr="008D7B05">
        <w:rPr>
          <w:rFonts w:ascii="Times New Roman" w:hAnsi="Times New Roman" w:cs="Times New Roman"/>
          <w:b/>
          <w:bCs/>
          <w:sz w:val="24"/>
          <w:szCs w:val="24"/>
        </w:rPr>
        <w:t>"E-skuter izni verilen yetki belgesi sahipleri, bu maddeye göre e-scooter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B05">
        <w:rPr>
          <w:rFonts w:ascii="Times New Roman" w:hAnsi="Times New Roman" w:cs="Times New Roman"/>
          <w:b/>
          <w:bCs/>
          <w:sz w:val="24"/>
          <w:szCs w:val="24"/>
        </w:rPr>
        <w:t>izninin düzenlendiği tarihten itibaren en geç 45 gün içerisinde e-scooterlerini sahada bulundurmak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B05">
        <w:rPr>
          <w:rFonts w:ascii="Times New Roman" w:hAnsi="Times New Roman" w:cs="Times New Roman"/>
          <w:b/>
          <w:bCs/>
          <w:sz w:val="24"/>
          <w:szCs w:val="24"/>
        </w:rPr>
        <w:t xml:space="preserve">zorundadır" </w:t>
      </w:r>
      <w:r w:rsidRPr="008D7B05">
        <w:rPr>
          <w:rFonts w:ascii="Times New Roman" w:hAnsi="Times New Roman" w:cs="Times New Roman"/>
          <w:sz w:val="24"/>
          <w:szCs w:val="24"/>
        </w:rPr>
        <w:t>denilmektedir. Bu kapsamda söz konusu firmanın ilgide kayıtlı yazı il</w:t>
      </w:r>
      <w:r>
        <w:rPr>
          <w:rFonts w:ascii="Times New Roman" w:hAnsi="Times New Roman" w:cs="Times New Roman"/>
          <w:sz w:val="24"/>
          <w:szCs w:val="24"/>
        </w:rPr>
        <w:t xml:space="preserve">e talep edilen işgaliye harcını </w:t>
      </w:r>
      <w:r w:rsidRPr="008D7B05">
        <w:rPr>
          <w:rFonts w:ascii="Times New Roman" w:hAnsi="Times New Roman" w:cs="Times New Roman"/>
          <w:sz w:val="24"/>
          <w:szCs w:val="24"/>
        </w:rPr>
        <w:t>Belediyemiz veznesine ödemediği ve sigorta poliçelerini tarafımıza iletmediği tespit edilmiştir.</w:t>
      </w:r>
    </w:p>
    <w:p w:rsidR="007D297E" w:rsidRDefault="007D297E" w:rsidP="002F5B1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B05">
        <w:rPr>
          <w:rFonts w:ascii="Times New Roman" w:hAnsi="Times New Roman" w:cs="Times New Roman"/>
          <w:sz w:val="24"/>
          <w:szCs w:val="24"/>
        </w:rPr>
        <w:t>Makamınızca uygun görülmesi halinde, At Teknoloji Yatırım A.Ş. firmasının Ankara ilçelerinde e-scooter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B05">
        <w:rPr>
          <w:rFonts w:ascii="Times New Roman" w:hAnsi="Times New Roman" w:cs="Times New Roman"/>
          <w:sz w:val="24"/>
          <w:szCs w:val="24"/>
        </w:rPr>
        <w:t>kullanım izninin iptali hususunun UKOME Genel Kurulunda değerlendiri</w:t>
      </w:r>
      <w:r>
        <w:rPr>
          <w:rFonts w:ascii="Times New Roman" w:hAnsi="Times New Roman" w:cs="Times New Roman"/>
          <w:sz w:val="24"/>
          <w:szCs w:val="24"/>
        </w:rPr>
        <w:t>lmesi için yazımızın UKOME Şube Müdürlüğü' ne havalesini Olur'ların</w:t>
      </w:r>
      <w:r w:rsidRPr="008D7B05">
        <w:rPr>
          <w:rFonts w:ascii="Times New Roman" w:hAnsi="Times New Roman" w:cs="Times New Roman"/>
          <w:sz w:val="24"/>
          <w:szCs w:val="24"/>
        </w:rPr>
        <w:t>ıza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17377B" w:rsidRDefault="006A3DDC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A3DDC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5E5886" w:rsidRPr="005E5886">
        <w:rPr>
          <w:rFonts w:ascii="Times New Roman" w:hAnsi="Times New Roman" w:cs="Times New Roman"/>
          <w:sz w:val="24"/>
          <w:szCs w:val="24"/>
        </w:rPr>
        <w:t>Elektrikli Skuter</w:t>
      </w:r>
      <w:r w:rsidR="005E5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886">
        <w:rPr>
          <w:rFonts w:ascii="Times New Roman" w:hAnsi="Times New Roman" w:cs="Times New Roman"/>
          <w:sz w:val="24"/>
          <w:szCs w:val="24"/>
        </w:rPr>
        <w:t xml:space="preserve">Yönetmeliğinin 12. Maddesi kapsamında; </w:t>
      </w:r>
      <w:r w:rsidR="00D053C8" w:rsidRPr="00F25FBE">
        <w:rPr>
          <w:rFonts w:ascii="Times New Roman" w:hAnsi="Times New Roman" w:cs="Times New Roman"/>
          <w:b/>
          <w:bCs/>
          <w:sz w:val="24"/>
          <w:szCs w:val="24"/>
        </w:rPr>
        <w:t>At Teknoloji Yatırım A.Ş.</w:t>
      </w:r>
      <w:r w:rsidR="007D297E">
        <w:rPr>
          <w:rFonts w:ascii="Times New Roman" w:hAnsi="Times New Roman" w:cs="Times New Roman"/>
          <w:bCs/>
          <w:sz w:val="24"/>
          <w:szCs w:val="24"/>
        </w:rPr>
        <w:t>’nin</w:t>
      </w:r>
      <w:r w:rsidR="005E5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97E">
        <w:rPr>
          <w:rFonts w:ascii="Times New Roman" w:hAnsi="Times New Roman" w:cs="Times New Roman"/>
          <w:sz w:val="24"/>
          <w:szCs w:val="24"/>
        </w:rPr>
        <w:t>UKOME Genel Kurulunun 2022</w:t>
      </w:r>
      <w:r w:rsidR="005E5886">
        <w:rPr>
          <w:rFonts w:ascii="Times New Roman" w:hAnsi="Times New Roman" w:cs="Times New Roman"/>
          <w:sz w:val="24"/>
          <w:szCs w:val="24"/>
        </w:rPr>
        <w:t>/</w:t>
      </w:r>
      <w:r w:rsidR="007D297E">
        <w:rPr>
          <w:rFonts w:ascii="Times New Roman" w:hAnsi="Times New Roman" w:cs="Times New Roman"/>
          <w:sz w:val="24"/>
          <w:szCs w:val="24"/>
        </w:rPr>
        <w:t>70</w:t>
      </w:r>
      <w:r w:rsidR="00176035">
        <w:rPr>
          <w:rFonts w:ascii="Times New Roman" w:hAnsi="Times New Roman" w:cs="Times New Roman"/>
          <w:sz w:val="24"/>
          <w:szCs w:val="24"/>
        </w:rPr>
        <w:t xml:space="preserve"> sayılı</w:t>
      </w:r>
      <w:r w:rsidR="005E5886">
        <w:rPr>
          <w:rFonts w:ascii="Times New Roman" w:hAnsi="Times New Roman" w:cs="Times New Roman"/>
          <w:sz w:val="24"/>
          <w:szCs w:val="24"/>
        </w:rPr>
        <w:t xml:space="preserve"> kararlarıyla </w:t>
      </w:r>
      <w:r w:rsidR="0039770C">
        <w:rPr>
          <w:rFonts w:ascii="Times New Roman" w:hAnsi="Times New Roman" w:cs="Times New Roman"/>
          <w:sz w:val="24"/>
          <w:szCs w:val="24"/>
        </w:rPr>
        <w:t xml:space="preserve">verilen </w:t>
      </w:r>
      <w:r w:rsidR="005E5886">
        <w:rPr>
          <w:rFonts w:ascii="Times New Roman" w:hAnsi="Times New Roman" w:cs="Times New Roman"/>
          <w:sz w:val="24"/>
          <w:szCs w:val="24"/>
        </w:rPr>
        <w:t xml:space="preserve"> E-skuter çalışma izninin </w:t>
      </w:r>
      <w:r w:rsidR="0017377B">
        <w:rPr>
          <w:rFonts w:ascii="Times New Roman" w:hAnsi="Times New Roman" w:cs="Times New Roman"/>
          <w:b/>
          <w:bCs/>
          <w:sz w:val="24"/>
          <w:szCs w:val="24"/>
        </w:rPr>
        <w:t xml:space="preserve">iptal </w:t>
      </w:r>
      <w:r w:rsidR="0017377B" w:rsidRPr="0017377B">
        <w:rPr>
          <w:rFonts w:ascii="Times New Roman" w:hAnsi="Times New Roman" w:cs="Times New Roman"/>
          <w:bCs/>
          <w:sz w:val="24"/>
          <w:szCs w:val="24"/>
        </w:rPr>
        <w:t xml:space="preserve">edilmesi </w:t>
      </w:r>
      <w:r w:rsidR="0017377B" w:rsidRPr="00A22A83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17377B" w:rsidRPr="00A22A83">
        <w:rPr>
          <w:rFonts w:ascii="Times New Roman" w:hAnsi="Times New Roman" w:cs="Times New Roman"/>
          <w:b/>
          <w:sz w:val="24"/>
          <w:szCs w:val="24"/>
        </w:rPr>
        <w:t>oy birliği</w:t>
      </w:r>
      <w:r w:rsidR="0017377B" w:rsidRPr="00A22A83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4C07E4" w:rsidRDefault="004C07E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C07E4" w:rsidRPr="00E7511A" w:rsidRDefault="004C07E4" w:rsidP="004C07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4C07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Ulaşım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09.11.2022 tarih ve E.668670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4C07E4" w:rsidRPr="00E7511A" w:rsidRDefault="004C07E4" w:rsidP="004C07E4">
      <w:pPr>
        <w:pStyle w:val="AralkYok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751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İlgi : T.C. İçişleri Bakanlığı Destek Hizmetleri Dairesi Başkanlığı'nın 09.11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.2022 tarihli ve 48422628-15396 </w:t>
      </w:r>
      <w:r w:rsidRPr="00E751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sayılı yazısı.</w:t>
      </w:r>
    </w:p>
    <w:p w:rsidR="004C07E4" w:rsidRPr="00E7511A" w:rsidRDefault="004C07E4" w:rsidP="004C07E4">
      <w:pPr>
        <w:pStyle w:val="AralkYok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751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İlgi yazıda, son dönemlerde kullanımı yaygınlaşan elektrikli skuterlerin İçişleri Bakanlığı yerleşkesi çevresinde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751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bulunan; İnönü Bulvarı, Atatürk Bulvarı, Vekaletler Caddesi ve Milli Müdafaa Caddesi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üzerinde kaldırımlara park </w:t>
      </w:r>
      <w:r w:rsidRPr="00E751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edilmesinin güvenlik zafiyeti doğurması nedeniyle Ulaşım Dairesi Başkanlığı tarafınd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 elektrikli skuterlerin bahse </w:t>
      </w:r>
      <w:r w:rsidRPr="00E751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konu bölgeye park edilmesi ve duraklamasının engellenmesi talep edilmektedir.</w:t>
      </w:r>
    </w:p>
    <w:p w:rsidR="004C07E4" w:rsidRDefault="004C07E4" w:rsidP="004C07E4">
      <w:pPr>
        <w:pStyle w:val="AralkYok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751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Başkanlığımızca yapılan inceleme sonucunda;10.09.2021 tarih ve 2021/53 sayılı UKOME Genel Kurulunda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751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eski ve yeni T.B.M.M. arasındaki Atatürk Bulvarında elektrikli skuter kullanımın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yasak olduğu tespit edilmiştir. </w:t>
      </w:r>
      <w:r w:rsidRPr="00E751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İnönü Bulvarı, Vekaletler Caddesi ve Milli Müdafaa Caddesine elektrikli skuter giri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ş yasağı talebi Başkanlığımızca </w:t>
      </w:r>
      <w:r w:rsidRPr="00E751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uygun görülmüş olup,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konunun </w:t>
      </w:r>
      <w:r w:rsidRPr="00E751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UKOME Genel Kurulunda görüşülerek bir karar alınması istenilmektedir.</w:t>
      </w:r>
    </w:p>
    <w:p w:rsidR="00D47A39" w:rsidRPr="002A1AE7" w:rsidRDefault="004C07E4" w:rsidP="00D47A39">
      <w:pPr>
        <w:pStyle w:val="AralkYok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3DDC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3B6BB7" w:rsidRPr="003B6BB7">
        <w:rPr>
          <w:rFonts w:ascii="Times New Roman" w:hAnsi="Times New Roman" w:cs="Times New Roman"/>
          <w:sz w:val="24"/>
          <w:szCs w:val="24"/>
        </w:rPr>
        <w:t>Genel Kurulda yapılan görüşmeler sonucunda</w:t>
      </w:r>
      <w:r w:rsidR="003B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5A5">
        <w:rPr>
          <w:rFonts w:ascii="Times New Roman" w:hAnsi="Times New Roman" w:cs="Times New Roman"/>
          <w:sz w:val="24"/>
          <w:szCs w:val="24"/>
        </w:rPr>
        <w:t xml:space="preserve">Ankara İli Çankaya </w:t>
      </w:r>
      <w:r w:rsidR="00F20740" w:rsidRPr="008265A5">
        <w:rPr>
          <w:rFonts w:ascii="Times New Roman" w:hAnsi="Times New Roman" w:cs="Times New Roman"/>
          <w:sz w:val="24"/>
          <w:szCs w:val="24"/>
        </w:rPr>
        <w:t>İlçesi</w:t>
      </w:r>
      <w:r w:rsidR="00F20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740" w:rsidRPr="0039770C">
        <w:rPr>
          <w:rFonts w:ascii="Times New Roman" w:hAnsi="Times New Roman" w:cs="Times New Roman"/>
          <w:b/>
          <w:sz w:val="24"/>
          <w:szCs w:val="24"/>
        </w:rPr>
        <w:t>İnönü</w:t>
      </w:r>
      <w:r w:rsidRP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Bulvarı</w:t>
      </w:r>
      <w:r w:rsidR="00DE4678" w:rsidRP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nın</w:t>
      </w:r>
      <w:r w:rsidR="00DE46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  <w:r w:rsidR="002A1A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Necatibey Caddesi ile Atatürk Bulvarı arasına çift taraflı, </w:t>
      </w:r>
      <w:r w:rsidRP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Vekaletler Caddesi</w:t>
      </w:r>
      <w:r w:rsidR="002A1AE7" w:rsidRP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nin</w:t>
      </w:r>
      <w:r w:rsidR="002A1A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tamamına,</w:t>
      </w:r>
      <w:r w:rsidR="00FD2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D2C75" w:rsidRP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Ziya Gökalp Caddesinin</w:t>
      </w:r>
      <w:r w:rsidR="00FD2C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Kolej Kavşağı ile Atatürk Bulvarı arasına çift taraflı,</w:t>
      </w:r>
      <w:r w:rsidR="002A1A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A1AE7" w:rsidRP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Atatürk Bulvarının</w:t>
      </w:r>
      <w:r w:rsidR="002A1A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Vekaletler Caddesi ile İnönü Bulvarı arasının Çankaya istikametinde sağ kesimine ve </w:t>
      </w:r>
      <w:r w:rsidR="002A1AE7" w:rsidRP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Milli</w:t>
      </w:r>
      <w:r w:rsidR="002A1A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A1AE7" w:rsidRP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Müdafaa Caddesinin</w:t>
      </w:r>
      <w:r w:rsidR="002A1A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İnönü Bulvarı ile Yahya Galip Caddesi arasına çift taraflı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Elektrikli Skuterler</w:t>
      </w:r>
      <w:r w:rsidR="002A1A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için </w:t>
      </w:r>
      <w:r w:rsid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D</w:t>
      </w:r>
      <w:r w:rsidR="002A1AE7" w:rsidRP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uraklamak ve </w:t>
      </w:r>
      <w:r w:rsid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Park Y</w:t>
      </w:r>
      <w:r w:rsidR="002A1AE7" w:rsidRPr="003977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asağı getirilmesi</w:t>
      </w:r>
      <w:r w:rsidR="00DE4678">
        <w:rPr>
          <w:rFonts w:ascii="Times New Roman" w:hAnsi="Times New Roman" w:cs="Times New Roman"/>
          <w:sz w:val="24"/>
          <w:szCs w:val="24"/>
        </w:rPr>
        <w:t xml:space="preserve">, </w:t>
      </w:r>
      <w:r w:rsidR="00DE4678" w:rsidRPr="00D47A39">
        <w:rPr>
          <w:rFonts w:ascii="Times New Roman" w:hAnsi="Times New Roman" w:cs="Times New Roman"/>
          <w:bCs/>
          <w:sz w:val="24"/>
          <w:szCs w:val="24"/>
        </w:rPr>
        <w:t>E-skuter firmaları tarafından</w:t>
      </w:r>
      <w:r w:rsidR="00DE4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678">
        <w:rPr>
          <w:rFonts w:ascii="Times New Roman" w:hAnsi="Times New Roman" w:cs="Times New Roman"/>
          <w:sz w:val="24"/>
          <w:szCs w:val="24"/>
        </w:rPr>
        <w:t>p</w:t>
      </w:r>
      <w:r w:rsidR="00DE4678" w:rsidRPr="00FF1FF9">
        <w:rPr>
          <w:rFonts w:ascii="Times New Roman" w:hAnsi="Times New Roman" w:cs="Times New Roman"/>
          <w:sz w:val="24"/>
          <w:szCs w:val="24"/>
        </w:rPr>
        <w:t xml:space="preserve">ark </w:t>
      </w:r>
      <w:r w:rsidR="002A1AE7">
        <w:rPr>
          <w:rFonts w:ascii="Times New Roman" w:hAnsi="Times New Roman" w:cs="Times New Roman"/>
          <w:sz w:val="24"/>
          <w:szCs w:val="24"/>
        </w:rPr>
        <w:t xml:space="preserve">yasağı getirilen alanlara coğrafi çitleme </w:t>
      </w:r>
      <w:r w:rsidR="00F20740">
        <w:rPr>
          <w:rFonts w:ascii="Times New Roman" w:hAnsi="Times New Roman" w:cs="Times New Roman"/>
          <w:sz w:val="24"/>
          <w:szCs w:val="24"/>
        </w:rPr>
        <w:t>uygulanarak mobil</w:t>
      </w:r>
      <w:r w:rsidR="00DE4678" w:rsidRPr="00FF1FF9">
        <w:rPr>
          <w:rFonts w:ascii="Times New Roman" w:hAnsi="Times New Roman" w:cs="Times New Roman"/>
          <w:sz w:val="24"/>
          <w:szCs w:val="24"/>
        </w:rPr>
        <w:t xml:space="preserve"> uygulama üzerinden "park yasak" bölgeler olarak </w:t>
      </w:r>
      <w:r w:rsidR="003B6BB7">
        <w:rPr>
          <w:rFonts w:ascii="Times New Roman" w:hAnsi="Times New Roman" w:cs="Times New Roman"/>
          <w:sz w:val="24"/>
          <w:szCs w:val="24"/>
        </w:rPr>
        <w:t>işaret</w:t>
      </w:r>
      <w:r w:rsidR="00DE4678" w:rsidRPr="00FF1FF9">
        <w:rPr>
          <w:rFonts w:ascii="Times New Roman" w:hAnsi="Times New Roman" w:cs="Times New Roman"/>
          <w:sz w:val="24"/>
          <w:szCs w:val="24"/>
        </w:rPr>
        <w:t>lenmesi</w:t>
      </w:r>
      <w:r w:rsidR="00DE4678">
        <w:rPr>
          <w:rFonts w:ascii="Times New Roman" w:hAnsi="Times New Roman" w:cs="Times New Roman"/>
          <w:sz w:val="24"/>
          <w:szCs w:val="24"/>
        </w:rPr>
        <w:t>,</w:t>
      </w:r>
      <w:r w:rsidR="003B6BB7">
        <w:rPr>
          <w:rFonts w:ascii="Times New Roman" w:hAnsi="Times New Roman" w:cs="Times New Roman"/>
          <w:sz w:val="24"/>
          <w:szCs w:val="24"/>
        </w:rPr>
        <w:t xml:space="preserve"> ayrıca </w:t>
      </w:r>
      <w:r w:rsidR="00DE4678">
        <w:rPr>
          <w:rFonts w:ascii="Times New Roman" w:hAnsi="Times New Roman" w:cs="Times New Roman"/>
          <w:sz w:val="24"/>
          <w:szCs w:val="24"/>
        </w:rPr>
        <w:t>uydu takip sistemi üzerinden elektrikli skuterleri</w:t>
      </w:r>
      <w:r w:rsidR="00D47A39">
        <w:rPr>
          <w:rFonts w:ascii="Times New Roman" w:hAnsi="Times New Roman" w:cs="Times New Roman"/>
          <w:sz w:val="24"/>
          <w:szCs w:val="24"/>
        </w:rPr>
        <w:t xml:space="preserve">n takibi yapılarak park edilmesi yasaklanan bu bölgelere park </w:t>
      </w:r>
      <w:r w:rsidR="003B6BB7">
        <w:rPr>
          <w:rFonts w:ascii="Times New Roman" w:hAnsi="Times New Roman" w:cs="Times New Roman"/>
          <w:sz w:val="24"/>
          <w:szCs w:val="24"/>
        </w:rPr>
        <w:t>edilmesi halinde skuter sahibi firmalar</w:t>
      </w:r>
      <w:r w:rsidR="00D47A39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3B6BB7">
        <w:rPr>
          <w:rFonts w:ascii="Times New Roman" w:hAnsi="Times New Roman" w:cs="Times New Roman"/>
          <w:sz w:val="24"/>
          <w:szCs w:val="24"/>
        </w:rPr>
        <w:t xml:space="preserve"> skuterlerin</w:t>
      </w:r>
      <w:r w:rsidR="00D47A39">
        <w:rPr>
          <w:rFonts w:ascii="Times New Roman" w:hAnsi="Times New Roman" w:cs="Times New Roman"/>
          <w:sz w:val="24"/>
          <w:szCs w:val="24"/>
        </w:rPr>
        <w:t xml:space="preserve"> </w:t>
      </w:r>
      <w:r w:rsidR="0039770C">
        <w:rPr>
          <w:rFonts w:ascii="Times New Roman" w:hAnsi="Times New Roman" w:cs="Times New Roman"/>
          <w:sz w:val="24"/>
          <w:szCs w:val="24"/>
        </w:rPr>
        <w:t>ivedi</w:t>
      </w:r>
      <w:r w:rsidR="00D47A39">
        <w:rPr>
          <w:rFonts w:ascii="Times New Roman" w:hAnsi="Times New Roman" w:cs="Times New Roman"/>
          <w:sz w:val="24"/>
          <w:szCs w:val="24"/>
        </w:rPr>
        <w:t xml:space="preserve"> olarak kaldırılması kararı </w:t>
      </w:r>
      <w:r w:rsidR="00D47A39" w:rsidRPr="00A22A83">
        <w:rPr>
          <w:rFonts w:ascii="Times New Roman" w:hAnsi="Times New Roman" w:cs="Times New Roman"/>
          <w:sz w:val="24"/>
          <w:szCs w:val="24"/>
        </w:rPr>
        <w:t xml:space="preserve">açıktan oylanarak </w:t>
      </w:r>
      <w:r w:rsidR="00D47A39" w:rsidRPr="00A22A83">
        <w:rPr>
          <w:rFonts w:ascii="Times New Roman" w:hAnsi="Times New Roman" w:cs="Times New Roman"/>
          <w:b/>
          <w:sz w:val="24"/>
          <w:szCs w:val="24"/>
        </w:rPr>
        <w:t>oy birliği</w:t>
      </w:r>
      <w:r w:rsidR="00D47A39" w:rsidRPr="00A22A83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4C07E4" w:rsidRDefault="004C07E4" w:rsidP="004C07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C07E4" w:rsidRDefault="004C07E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6227E" w:rsidRDefault="0086227E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118"/>
        <w:gridCol w:w="2114"/>
        <w:gridCol w:w="1722"/>
        <w:gridCol w:w="1951"/>
      </w:tblGrid>
      <w:tr w:rsidR="0086227E" w:rsidTr="00171DF9">
        <w:trPr>
          <w:trHeight w:val="1379"/>
        </w:trPr>
        <w:tc>
          <w:tcPr>
            <w:tcW w:w="2268" w:type="dxa"/>
          </w:tcPr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6227E" w:rsidRDefault="0086227E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6227E" w:rsidRDefault="0086227E" w:rsidP="0017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86227E" w:rsidRDefault="0086227E" w:rsidP="00171DF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Muammer KURT</w:t>
            </w:r>
          </w:p>
        </w:tc>
      </w:tr>
      <w:tr w:rsidR="0086227E" w:rsidTr="00171DF9">
        <w:trPr>
          <w:trHeight w:val="1140"/>
        </w:trPr>
        <w:tc>
          <w:tcPr>
            <w:tcW w:w="2268" w:type="dxa"/>
          </w:tcPr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6227E" w:rsidRDefault="0086227E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 TÜRKMENOĞLU ORUÇ</w:t>
            </w:r>
          </w:p>
          <w:p w:rsidR="0086227E" w:rsidRDefault="0086227E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6227E" w:rsidRDefault="0086227E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6227E" w:rsidRDefault="0086227E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6227E" w:rsidRDefault="0086227E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Bayram GÜLEÇ</w:t>
            </w:r>
          </w:p>
        </w:tc>
        <w:tc>
          <w:tcPr>
            <w:tcW w:w="2114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ve Sos.Hiz.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86227E" w:rsidRDefault="0086227E" w:rsidP="00171DF9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Arife Ülkem KARABULUT</w:t>
            </w:r>
          </w:p>
        </w:tc>
        <w:tc>
          <w:tcPr>
            <w:tcW w:w="1722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86227E" w:rsidRDefault="0086227E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86227E" w:rsidRDefault="0086227E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86227E" w:rsidTr="00171DF9">
        <w:trPr>
          <w:trHeight w:val="760"/>
        </w:trPr>
        <w:tc>
          <w:tcPr>
            <w:tcW w:w="2268" w:type="dxa"/>
          </w:tcPr>
          <w:p w:rsidR="0086227E" w:rsidRDefault="0086227E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86227E" w:rsidRDefault="0086227E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6227E" w:rsidRDefault="0086227E" w:rsidP="00171DF9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6227E" w:rsidRDefault="0086227E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Hasan ÜNEY</w:t>
            </w:r>
          </w:p>
        </w:tc>
        <w:tc>
          <w:tcPr>
            <w:tcW w:w="1722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86227E" w:rsidTr="00171DF9">
        <w:trPr>
          <w:trHeight w:val="1319"/>
        </w:trPr>
        <w:tc>
          <w:tcPr>
            <w:tcW w:w="2268" w:type="dxa"/>
          </w:tcPr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86227E" w:rsidRPr="009B41A0" w:rsidRDefault="0086227E" w:rsidP="00171DF9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</w:tc>
        <w:tc>
          <w:tcPr>
            <w:tcW w:w="2118" w:type="dxa"/>
          </w:tcPr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Davut YILMAZ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86227E" w:rsidRDefault="0086227E" w:rsidP="00171DF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86227E" w:rsidTr="00171DF9">
        <w:trPr>
          <w:trHeight w:val="1229"/>
        </w:trPr>
        <w:tc>
          <w:tcPr>
            <w:tcW w:w="2268" w:type="dxa"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6227E" w:rsidRDefault="0086227E" w:rsidP="00171DF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6227E" w:rsidRDefault="0086227E" w:rsidP="00171DF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KAHRIMAN</w:t>
            </w:r>
          </w:p>
        </w:tc>
        <w:tc>
          <w:tcPr>
            <w:tcW w:w="2114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94EE2" w:rsidRDefault="00294EE2" w:rsidP="0029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İlknur Kibar KARADAYI</w:t>
            </w:r>
          </w:p>
          <w:p w:rsidR="0086227E" w:rsidRDefault="0086227E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86227E" w:rsidRDefault="0086227E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 Arzu ŞENER</w:t>
            </w:r>
          </w:p>
        </w:tc>
      </w:tr>
      <w:tr w:rsidR="0086227E" w:rsidTr="00171DF9">
        <w:trPr>
          <w:trHeight w:val="942"/>
        </w:trPr>
        <w:tc>
          <w:tcPr>
            <w:tcW w:w="2268" w:type="dxa"/>
            <w:hideMark/>
          </w:tcPr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86227E" w:rsidRDefault="0086227E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86227E" w:rsidRDefault="0086227E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86227E" w:rsidRDefault="0086227E" w:rsidP="00171D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86227E" w:rsidRDefault="0086227E" w:rsidP="00171DF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86227E" w:rsidRDefault="0086227E" w:rsidP="00171DF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86227E" w:rsidRDefault="0086227E" w:rsidP="00171DF9">
            <w:pPr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86227E" w:rsidRDefault="0086227E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40B2" w:rsidRDefault="008840B2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21094E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12</w:t>
      </w:r>
      <w:r w:rsidR="00D053C8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5E5A3F" w:rsidRDefault="005E5A3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3F" w:rsidRDefault="005E5A3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3E3253" w:rsidP="00B352E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8D" w:rsidRDefault="0039548D" w:rsidP="0008561E">
      <w:pPr>
        <w:spacing w:after="0" w:line="240" w:lineRule="auto"/>
      </w:pPr>
      <w:r>
        <w:separator/>
      </w:r>
    </w:p>
  </w:endnote>
  <w:endnote w:type="continuationSeparator" w:id="0">
    <w:p w:rsidR="0039548D" w:rsidRDefault="0039548D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6004"/>
      <w:docPartObj>
        <w:docPartGallery w:val="Page Numbers (Bottom of Page)"/>
        <w:docPartUnique/>
      </w:docPartObj>
    </w:sdtPr>
    <w:sdtEndPr/>
    <w:sdtContent>
      <w:p w:rsidR="0017377B" w:rsidRDefault="002F5B1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E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77B" w:rsidRPr="0028213D" w:rsidRDefault="0017377B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8D" w:rsidRDefault="0039548D" w:rsidP="0008561E">
      <w:pPr>
        <w:spacing w:after="0" w:line="240" w:lineRule="auto"/>
      </w:pPr>
      <w:r>
        <w:separator/>
      </w:r>
    </w:p>
  </w:footnote>
  <w:footnote w:type="continuationSeparator" w:id="0">
    <w:p w:rsidR="0039548D" w:rsidRDefault="0039548D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17377B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17377B" w:rsidRPr="00CF533F" w:rsidRDefault="0017377B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17377B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7377B" w:rsidRDefault="0017377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17377B" w:rsidRPr="001A069C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17377B" w:rsidRPr="001A069C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17377B" w:rsidRPr="00CF533F" w:rsidRDefault="0017377B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7377B" w:rsidRPr="0041747E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21094E">
            <w:rPr>
              <w:rFonts w:ascii="Times New Roman" w:hAnsi="Times New Roman" w:cs="Times New Roman"/>
              <w:sz w:val="20"/>
              <w:szCs w:val="20"/>
            </w:rPr>
            <w:t xml:space="preserve"> 16.12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17377B" w:rsidRPr="00D05252" w:rsidRDefault="0017377B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21094E">
            <w:rPr>
              <w:rFonts w:ascii="Times New Roman" w:hAnsi="Times New Roman" w:cs="Times New Roman"/>
              <w:sz w:val="20"/>
              <w:szCs w:val="20"/>
            </w:rPr>
            <w:t xml:space="preserve"> 2022/94</w:t>
          </w:r>
        </w:p>
        <w:p w:rsidR="0017377B" w:rsidRDefault="0017377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17377B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7377B" w:rsidRPr="00712D5B" w:rsidRDefault="0017377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17377B" w:rsidRPr="003D2217" w:rsidRDefault="0017377B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7377B" w:rsidRPr="00712D5B" w:rsidRDefault="0017377B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17377B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7377B" w:rsidRPr="00712D5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7377B" w:rsidRPr="006F447F" w:rsidRDefault="0017377B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</w:t>
          </w:r>
          <w:r w:rsidR="0039770C">
            <w:rPr>
              <w:rFonts w:ascii="Times New Roman" w:hAnsi="Times New Roman" w:cs="Times New Roman"/>
              <w:sz w:val="20"/>
              <w:szCs w:val="20"/>
            </w:rPr>
            <w:t xml:space="preserve">lektrikli Skuter İşletme İptali ve Park Yasağı </w:t>
          </w:r>
          <w:r>
            <w:rPr>
              <w:rFonts w:ascii="Times New Roman" w:hAnsi="Times New Roman" w:cs="Times New Roman"/>
              <w:sz w:val="20"/>
              <w:szCs w:val="20"/>
            </w:rPr>
            <w:t>Hk.</w:t>
          </w:r>
        </w:p>
      </w:tc>
    </w:tr>
    <w:tr w:rsidR="0017377B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7377B" w:rsidRPr="00712D5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7377B" w:rsidRPr="006F447F" w:rsidRDefault="0017377B" w:rsidP="0039770C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Ul</w:t>
          </w:r>
          <w:r w:rsidR="007D297E">
            <w:rPr>
              <w:rFonts w:ascii="Times New Roman" w:hAnsi="Times New Roman" w:cs="Times New Roman"/>
              <w:sz w:val="20"/>
              <w:szCs w:val="20"/>
            </w:rPr>
            <w:t>aşım Dairesi Başkanlığının 18.10.2022 tarih ve E.642149 sayılı</w:t>
          </w:r>
          <w:r w:rsidR="0039770C">
            <w:rPr>
              <w:rFonts w:ascii="Times New Roman" w:hAnsi="Times New Roman" w:cs="Times New Roman"/>
              <w:sz w:val="20"/>
              <w:szCs w:val="20"/>
            </w:rPr>
            <w:t xml:space="preserve"> ile 09.11.2022 tarih ve 668670 sayılı yazısı.</w:t>
          </w:r>
          <w:r w:rsidR="007D297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17377B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17377B" w:rsidRPr="00712D5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17377B" w:rsidRPr="00712D5B" w:rsidRDefault="0017377B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</w:t>
          </w:r>
        </w:p>
      </w:tc>
    </w:tr>
  </w:tbl>
  <w:p w:rsidR="0017377B" w:rsidRDefault="001737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1C1D"/>
    <w:rsid w:val="00053AA4"/>
    <w:rsid w:val="00056C60"/>
    <w:rsid w:val="00064499"/>
    <w:rsid w:val="00070649"/>
    <w:rsid w:val="00073D54"/>
    <w:rsid w:val="0007484C"/>
    <w:rsid w:val="00074A52"/>
    <w:rsid w:val="0008078F"/>
    <w:rsid w:val="00083794"/>
    <w:rsid w:val="00083A0E"/>
    <w:rsid w:val="0008561E"/>
    <w:rsid w:val="00087E2E"/>
    <w:rsid w:val="000963A7"/>
    <w:rsid w:val="0009691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28F7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0EFB"/>
    <w:rsid w:val="0017377B"/>
    <w:rsid w:val="00176035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0C3A"/>
    <w:rsid w:val="001F2760"/>
    <w:rsid w:val="001F60A6"/>
    <w:rsid w:val="002001AF"/>
    <w:rsid w:val="00200352"/>
    <w:rsid w:val="00200356"/>
    <w:rsid w:val="00200DFD"/>
    <w:rsid w:val="00205F50"/>
    <w:rsid w:val="0020762B"/>
    <w:rsid w:val="0021094E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47E8F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80535"/>
    <w:rsid w:val="00280BBB"/>
    <w:rsid w:val="002934BA"/>
    <w:rsid w:val="00294268"/>
    <w:rsid w:val="00294A3F"/>
    <w:rsid w:val="00294EE2"/>
    <w:rsid w:val="00295165"/>
    <w:rsid w:val="002A13BA"/>
    <w:rsid w:val="002A1AE7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2F5B18"/>
    <w:rsid w:val="003007AB"/>
    <w:rsid w:val="003018A7"/>
    <w:rsid w:val="00302B84"/>
    <w:rsid w:val="00306DD1"/>
    <w:rsid w:val="00310878"/>
    <w:rsid w:val="00314CCE"/>
    <w:rsid w:val="003239B8"/>
    <w:rsid w:val="003277B0"/>
    <w:rsid w:val="00327AA5"/>
    <w:rsid w:val="00330DBA"/>
    <w:rsid w:val="003329AF"/>
    <w:rsid w:val="003335F0"/>
    <w:rsid w:val="00335FFB"/>
    <w:rsid w:val="0033675A"/>
    <w:rsid w:val="0034077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9548D"/>
    <w:rsid w:val="0039770C"/>
    <w:rsid w:val="003A0122"/>
    <w:rsid w:val="003A09E0"/>
    <w:rsid w:val="003A39E4"/>
    <w:rsid w:val="003A43BA"/>
    <w:rsid w:val="003A4BEE"/>
    <w:rsid w:val="003B43AC"/>
    <w:rsid w:val="003B6BB7"/>
    <w:rsid w:val="003B6E0B"/>
    <w:rsid w:val="003B733E"/>
    <w:rsid w:val="003C2CD0"/>
    <w:rsid w:val="003C460F"/>
    <w:rsid w:val="003D06CA"/>
    <w:rsid w:val="003D350B"/>
    <w:rsid w:val="003E1801"/>
    <w:rsid w:val="003E30E5"/>
    <w:rsid w:val="003E3253"/>
    <w:rsid w:val="003E5380"/>
    <w:rsid w:val="003E6172"/>
    <w:rsid w:val="004011F1"/>
    <w:rsid w:val="00416850"/>
    <w:rsid w:val="0041747E"/>
    <w:rsid w:val="00417919"/>
    <w:rsid w:val="004210EE"/>
    <w:rsid w:val="00422FBF"/>
    <w:rsid w:val="00423B5D"/>
    <w:rsid w:val="00424EE9"/>
    <w:rsid w:val="004253D5"/>
    <w:rsid w:val="00425450"/>
    <w:rsid w:val="00426741"/>
    <w:rsid w:val="004345C6"/>
    <w:rsid w:val="004453DA"/>
    <w:rsid w:val="0045220D"/>
    <w:rsid w:val="00461361"/>
    <w:rsid w:val="00462562"/>
    <w:rsid w:val="004668AD"/>
    <w:rsid w:val="00466C57"/>
    <w:rsid w:val="00471904"/>
    <w:rsid w:val="00473110"/>
    <w:rsid w:val="00475EA3"/>
    <w:rsid w:val="00485428"/>
    <w:rsid w:val="00485E70"/>
    <w:rsid w:val="00486A94"/>
    <w:rsid w:val="00495514"/>
    <w:rsid w:val="0049587D"/>
    <w:rsid w:val="004A749A"/>
    <w:rsid w:val="004B1584"/>
    <w:rsid w:val="004B24FF"/>
    <w:rsid w:val="004B53BC"/>
    <w:rsid w:val="004B6EA5"/>
    <w:rsid w:val="004B790E"/>
    <w:rsid w:val="004C0031"/>
    <w:rsid w:val="004C07E4"/>
    <w:rsid w:val="004C2A22"/>
    <w:rsid w:val="004C302E"/>
    <w:rsid w:val="004C5D06"/>
    <w:rsid w:val="004C647C"/>
    <w:rsid w:val="004D0A88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85EC4"/>
    <w:rsid w:val="00587907"/>
    <w:rsid w:val="00587DE8"/>
    <w:rsid w:val="00596198"/>
    <w:rsid w:val="005A0690"/>
    <w:rsid w:val="005A3416"/>
    <w:rsid w:val="005A4038"/>
    <w:rsid w:val="005B33C3"/>
    <w:rsid w:val="005B600C"/>
    <w:rsid w:val="005B6528"/>
    <w:rsid w:val="005C1E1C"/>
    <w:rsid w:val="005C2C66"/>
    <w:rsid w:val="005C6272"/>
    <w:rsid w:val="005D22A9"/>
    <w:rsid w:val="005D6BA0"/>
    <w:rsid w:val="005E051C"/>
    <w:rsid w:val="005E1410"/>
    <w:rsid w:val="005E4145"/>
    <w:rsid w:val="005E5886"/>
    <w:rsid w:val="005E5A3F"/>
    <w:rsid w:val="005E63ED"/>
    <w:rsid w:val="005E7474"/>
    <w:rsid w:val="005F1F46"/>
    <w:rsid w:val="005F30DB"/>
    <w:rsid w:val="005F3DC8"/>
    <w:rsid w:val="005F3F44"/>
    <w:rsid w:val="005F522E"/>
    <w:rsid w:val="005F681D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6960"/>
    <w:rsid w:val="00667F0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7F66"/>
    <w:rsid w:val="006F447F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0F3"/>
    <w:rsid w:val="00747956"/>
    <w:rsid w:val="00747D0A"/>
    <w:rsid w:val="007508FC"/>
    <w:rsid w:val="0075297E"/>
    <w:rsid w:val="00753147"/>
    <w:rsid w:val="00754090"/>
    <w:rsid w:val="00762173"/>
    <w:rsid w:val="007639CA"/>
    <w:rsid w:val="00764B00"/>
    <w:rsid w:val="00766068"/>
    <w:rsid w:val="007664AB"/>
    <w:rsid w:val="007671F2"/>
    <w:rsid w:val="00767B7C"/>
    <w:rsid w:val="00770C0E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9E7"/>
    <w:rsid w:val="007B6B80"/>
    <w:rsid w:val="007B6DAB"/>
    <w:rsid w:val="007C1F13"/>
    <w:rsid w:val="007C4003"/>
    <w:rsid w:val="007D2629"/>
    <w:rsid w:val="007D297E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441CB"/>
    <w:rsid w:val="008448EC"/>
    <w:rsid w:val="00846B8F"/>
    <w:rsid w:val="0085022B"/>
    <w:rsid w:val="00862026"/>
    <w:rsid w:val="0086227E"/>
    <w:rsid w:val="008645E7"/>
    <w:rsid w:val="00867177"/>
    <w:rsid w:val="008712CE"/>
    <w:rsid w:val="008739D9"/>
    <w:rsid w:val="0087441F"/>
    <w:rsid w:val="008821E3"/>
    <w:rsid w:val="008840B2"/>
    <w:rsid w:val="00884C55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38B1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667DC"/>
    <w:rsid w:val="00970E87"/>
    <w:rsid w:val="009711E3"/>
    <w:rsid w:val="00974F64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26FD"/>
    <w:rsid w:val="009C7B5A"/>
    <w:rsid w:val="009D0AD4"/>
    <w:rsid w:val="009D2A91"/>
    <w:rsid w:val="009D5879"/>
    <w:rsid w:val="009E42BC"/>
    <w:rsid w:val="009E4760"/>
    <w:rsid w:val="009E6D47"/>
    <w:rsid w:val="009F0C1C"/>
    <w:rsid w:val="009F33C7"/>
    <w:rsid w:val="00A01571"/>
    <w:rsid w:val="00A031E4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72DC"/>
    <w:rsid w:val="00A94BCF"/>
    <w:rsid w:val="00A96277"/>
    <w:rsid w:val="00A96C0F"/>
    <w:rsid w:val="00A97595"/>
    <w:rsid w:val="00AA5F05"/>
    <w:rsid w:val="00AB1A13"/>
    <w:rsid w:val="00AB6A4E"/>
    <w:rsid w:val="00AB6B1B"/>
    <w:rsid w:val="00AB7305"/>
    <w:rsid w:val="00AB7FE4"/>
    <w:rsid w:val="00AC161A"/>
    <w:rsid w:val="00AC2CA1"/>
    <w:rsid w:val="00AC31DC"/>
    <w:rsid w:val="00AC46C4"/>
    <w:rsid w:val="00AD57E0"/>
    <w:rsid w:val="00AE063B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0DA2"/>
    <w:rsid w:val="00B21483"/>
    <w:rsid w:val="00B22DF8"/>
    <w:rsid w:val="00B23944"/>
    <w:rsid w:val="00B245D5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3DF9"/>
    <w:rsid w:val="00B95295"/>
    <w:rsid w:val="00B978FB"/>
    <w:rsid w:val="00BA60D2"/>
    <w:rsid w:val="00BB4329"/>
    <w:rsid w:val="00BB6828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3F2D"/>
    <w:rsid w:val="00C24621"/>
    <w:rsid w:val="00C265F2"/>
    <w:rsid w:val="00C46505"/>
    <w:rsid w:val="00C617D7"/>
    <w:rsid w:val="00C6238D"/>
    <w:rsid w:val="00C64BFC"/>
    <w:rsid w:val="00C6689C"/>
    <w:rsid w:val="00C67C09"/>
    <w:rsid w:val="00C73431"/>
    <w:rsid w:val="00C73F8E"/>
    <w:rsid w:val="00C7460B"/>
    <w:rsid w:val="00C830D4"/>
    <w:rsid w:val="00C836EA"/>
    <w:rsid w:val="00C87103"/>
    <w:rsid w:val="00C9411E"/>
    <w:rsid w:val="00CA2A86"/>
    <w:rsid w:val="00CA5F5E"/>
    <w:rsid w:val="00CA774F"/>
    <w:rsid w:val="00CB0741"/>
    <w:rsid w:val="00CB4F8E"/>
    <w:rsid w:val="00CB7BD4"/>
    <w:rsid w:val="00CC09DB"/>
    <w:rsid w:val="00CC72AC"/>
    <w:rsid w:val="00CD0632"/>
    <w:rsid w:val="00CD18A8"/>
    <w:rsid w:val="00CD1EA6"/>
    <w:rsid w:val="00CD21FF"/>
    <w:rsid w:val="00CD665F"/>
    <w:rsid w:val="00CE1F63"/>
    <w:rsid w:val="00CE244A"/>
    <w:rsid w:val="00CE446D"/>
    <w:rsid w:val="00CE54AD"/>
    <w:rsid w:val="00CE624D"/>
    <w:rsid w:val="00CF355D"/>
    <w:rsid w:val="00CF3D12"/>
    <w:rsid w:val="00CF6CA0"/>
    <w:rsid w:val="00D02297"/>
    <w:rsid w:val="00D05252"/>
    <w:rsid w:val="00D053C8"/>
    <w:rsid w:val="00D15A3D"/>
    <w:rsid w:val="00D16705"/>
    <w:rsid w:val="00D17F49"/>
    <w:rsid w:val="00D209CF"/>
    <w:rsid w:val="00D219C0"/>
    <w:rsid w:val="00D2526E"/>
    <w:rsid w:val="00D31928"/>
    <w:rsid w:val="00D33201"/>
    <w:rsid w:val="00D40017"/>
    <w:rsid w:val="00D40158"/>
    <w:rsid w:val="00D413F4"/>
    <w:rsid w:val="00D426F8"/>
    <w:rsid w:val="00D4294B"/>
    <w:rsid w:val="00D44F15"/>
    <w:rsid w:val="00D47A39"/>
    <w:rsid w:val="00D50251"/>
    <w:rsid w:val="00D503ED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B482E"/>
    <w:rsid w:val="00DC58B9"/>
    <w:rsid w:val="00DD0DB6"/>
    <w:rsid w:val="00DD3081"/>
    <w:rsid w:val="00DD5711"/>
    <w:rsid w:val="00DE4678"/>
    <w:rsid w:val="00DE493D"/>
    <w:rsid w:val="00DE769E"/>
    <w:rsid w:val="00DF11E5"/>
    <w:rsid w:val="00DF2874"/>
    <w:rsid w:val="00DF5358"/>
    <w:rsid w:val="00DF5A41"/>
    <w:rsid w:val="00DF7F07"/>
    <w:rsid w:val="00E06458"/>
    <w:rsid w:val="00E0659D"/>
    <w:rsid w:val="00E105D5"/>
    <w:rsid w:val="00E110E5"/>
    <w:rsid w:val="00E11404"/>
    <w:rsid w:val="00E123B1"/>
    <w:rsid w:val="00E14712"/>
    <w:rsid w:val="00E16D4F"/>
    <w:rsid w:val="00E22DB1"/>
    <w:rsid w:val="00E261EB"/>
    <w:rsid w:val="00E27814"/>
    <w:rsid w:val="00E27C3F"/>
    <w:rsid w:val="00E27FD3"/>
    <w:rsid w:val="00E33FC4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143F"/>
    <w:rsid w:val="00EA2458"/>
    <w:rsid w:val="00EA4C51"/>
    <w:rsid w:val="00EA6770"/>
    <w:rsid w:val="00EB02F3"/>
    <w:rsid w:val="00EB1C2B"/>
    <w:rsid w:val="00EB21AD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3147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525C"/>
    <w:rsid w:val="00F17EF7"/>
    <w:rsid w:val="00F20249"/>
    <w:rsid w:val="00F20740"/>
    <w:rsid w:val="00F22EE1"/>
    <w:rsid w:val="00F307AD"/>
    <w:rsid w:val="00F30B1F"/>
    <w:rsid w:val="00F343E9"/>
    <w:rsid w:val="00F3470B"/>
    <w:rsid w:val="00F43312"/>
    <w:rsid w:val="00F4525E"/>
    <w:rsid w:val="00F467CD"/>
    <w:rsid w:val="00F542DC"/>
    <w:rsid w:val="00F55419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5403"/>
    <w:rsid w:val="00FC7C6E"/>
    <w:rsid w:val="00FD0971"/>
    <w:rsid w:val="00FD226A"/>
    <w:rsid w:val="00FD2C64"/>
    <w:rsid w:val="00FD2C75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219692-54FE-4DCB-A42C-6F0B6EC7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  <w:style w:type="paragraph" w:customStyle="1" w:styleId="Stil">
    <w:name w:val="Stil"/>
    <w:rsid w:val="00D0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BB7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567</cp:revision>
  <cp:lastPrinted>2022-11-10T12:48:00Z</cp:lastPrinted>
  <dcterms:created xsi:type="dcterms:W3CDTF">2014-06-28T10:52:00Z</dcterms:created>
  <dcterms:modified xsi:type="dcterms:W3CDTF">2022-12-16T10:34:00Z</dcterms:modified>
</cp:coreProperties>
</file>