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AC285E">
            <w:pPr>
              <w:jc w:val="center"/>
            </w:pPr>
            <w:r>
              <w:t>T.C.</w:t>
            </w:r>
          </w:p>
          <w:p w:rsidR="00003874" w:rsidRDefault="00003874" w:rsidP="00AC285E">
            <w:pPr>
              <w:jc w:val="center"/>
            </w:pPr>
            <w:r>
              <w:t>ANKARA BÜYÜKŞEHİR</w:t>
            </w:r>
          </w:p>
          <w:p w:rsidR="00003874" w:rsidRDefault="00003874" w:rsidP="00AC285E">
            <w:pPr>
              <w:jc w:val="center"/>
            </w:pPr>
            <w:r>
              <w:t>BELEDİYE MECLİSİ</w:t>
            </w:r>
          </w:p>
        </w:tc>
      </w:tr>
    </w:tbl>
    <w:p w:rsidR="005C201A" w:rsidRDefault="005C201A" w:rsidP="002856BD">
      <w:pPr>
        <w:tabs>
          <w:tab w:val="left" w:pos="1935"/>
        </w:tabs>
        <w:jc w:val="both"/>
      </w:pPr>
    </w:p>
    <w:p w:rsidR="009B5D49" w:rsidRDefault="009B5D49" w:rsidP="002856BD">
      <w:pPr>
        <w:tabs>
          <w:tab w:val="left" w:pos="1935"/>
        </w:tabs>
        <w:jc w:val="both"/>
      </w:pPr>
    </w:p>
    <w:p w:rsidR="009406AE" w:rsidRDefault="00B75F7F" w:rsidP="00C41FAE">
      <w:pPr>
        <w:tabs>
          <w:tab w:val="left" w:pos="9356"/>
        </w:tabs>
        <w:ind w:right="425"/>
        <w:jc w:val="both"/>
      </w:pPr>
      <w:r>
        <w:t xml:space="preserve">  </w:t>
      </w:r>
      <w:r w:rsidR="009406AE" w:rsidRPr="006D00CC">
        <w:t xml:space="preserve">Karar No: </w:t>
      </w:r>
      <w:r w:rsidR="00050BA1">
        <w:t>2234</w:t>
      </w:r>
      <w:r w:rsidR="00C41FAE">
        <w:t xml:space="preserve">                                                                                                    </w:t>
      </w:r>
      <w:r w:rsidR="00B1300E">
        <w:t>19</w:t>
      </w:r>
      <w:r w:rsidR="009406AE" w:rsidRPr="006D00CC">
        <w:t>.</w:t>
      </w:r>
      <w:r w:rsidR="00D32AEC">
        <w:t>1</w:t>
      </w:r>
      <w:r>
        <w:t>1</w:t>
      </w:r>
      <w:r w:rsidR="009406AE">
        <w:t>.2022</w:t>
      </w:r>
    </w:p>
    <w:p w:rsidR="005C201A" w:rsidRDefault="005C201A" w:rsidP="009406AE">
      <w:pPr>
        <w:ind w:right="-1"/>
        <w:jc w:val="center"/>
      </w:pPr>
    </w:p>
    <w:p w:rsidR="009B5D49" w:rsidRDefault="009B5D49" w:rsidP="009406AE">
      <w:pPr>
        <w:ind w:right="-1"/>
        <w:jc w:val="center"/>
      </w:pPr>
    </w:p>
    <w:p w:rsidR="008B10BB" w:rsidRDefault="009406AE" w:rsidP="009406AE">
      <w:pPr>
        <w:ind w:right="-1"/>
        <w:jc w:val="center"/>
      </w:pPr>
      <w:r w:rsidRPr="006D00CC">
        <w:t>K A R A R</w:t>
      </w:r>
    </w:p>
    <w:p w:rsidR="009B5D49" w:rsidRDefault="009B5D49" w:rsidP="009406AE">
      <w:pPr>
        <w:ind w:right="-1"/>
        <w:jc w:val="center"/>
      </w:pPr>
    </w:p>
    <w:p w:rsidR="005C201A" w:rsidRDefault="005C201A" w:rsidP="009406AE">
      <w:pPr>
        <w:ind w:right="-1"/>
        <w:jc w:val="center"/>
      </w:pPr>
    </w:p>
    <w:p w:rsidR="008B7672" w:rsidRDefault="008B7672" w:rsidP="009406AE">
      <w:pPr>
        <w:ind w:right="-1"/>
        <w:jc w:val="center"/>
      </w:pPr>
    </w:p>
    <w:p w:rsidR="00BB011C" w:rsidRPr="003A62F3" w:rsidRDefault="00BB011C" w:rsidP="002B7427">
      <w:pPr>
        <w:ind w:right="-1" w:firstLine="709"/>
        <w:jc w:val="both"/>
      </w:pPr>
    </w:p>
    <w:p w:rsidR="00AC285E" w:rsidRPr="009B5D49" w:rsidRDefault="00050BA1" w:rsidP="00237F8E">
      <w:pPr>
        <w:tabs>
          <w:tab w:val="left" w:pos="9356"/>
        </w:tabs>
        <w:ind w:right="425" w:firstLine="709"/>
        <w:jc w:val="both"/>
      </w:pPr>
      <w:r>
        <w:t>Belediyemizin kadro iptal ihdas teklifine</w:t>
      </w:r>
      <w:r w:rsidR="00BE5AF1">
        <w:t xml:space="preserve"> </w:t>
      </w:r>
      <w:r w:rsidR="00BE5AF1" w:rsidRPr="007D4148">
        <w:t>ilişkin</w:t>
      </w:r>
      <w:r w:rsidR="00BE5AF1">
        <w:t xml:space="preserve"> </w:t>
      </w:r>
      <w:r w:rsidR="00B1300E">
        <w:t>Hukuk ve Tarifeler</w:t>
      </w:r>
      <w:r w:rsidR="00AC285E" w:rsidRPr="009B5D49">
        <w:t xml:space="preserve"> Komisyonunun </w:t>
      </w:r>
      <w:r w:rsidR="00BE5AF1">
        <w:t>21.10</w:t>
      </w:r>
      <w:r w:rsidR="00AC285E" w:rsidRPr="009B5D49">
        <w:t>.202</w:t>
      </w:r>
      <w:r w:rsidR="002A1127" w:rsidRPr="009B5D49">
        <w:t>2</w:t>
      </w:r>
      <w:r w:rsidR="00AC285E" w:rsidRPr="009B5D49">
        <w:t xml:space="preserve"> gün ve </w:t>
      </w:r>
      <w:r w:rsidR="00B1300E">
        <w:t>8</w:t>
      </w:r>
      <w:r>
        <w:t>4</w:t>
      </w:r>
      <w:r w:rsidR="00AC285E" w:rsidRPr="009B5D49">
        <w:t xml:space="preserve"> sayılı raporu Büyükşehir Belediye Meclisimizin </w:t>
      </w:r>
      <w:r w:rsidR="00B1300E">
        <w:t>19</w:t>
      </w:r>
      <w:r w:rsidR="00AC285E" w:rsidRPr="009B5D49">
        <w:t>.11.202</w:t>
      </w:r>
      <w:r w:rsidR="002A1127" w:rsidRPr="009B5D49">
        <w:t>2</w:t>
      </w:r>
      <w:r w:rsidR="00AC285E" w:rsidRPr="009B5D49">
        <w:t xml:space="preserve"> tarihli toplantısında okundu.</w:t>
      </w:r>
    </w:p>
    <w:p w:rsidR="00AC285E" w:rsidRPr="009B5D49" w:rsidRDefault="00AC285E" w:rsidP="00237F8E">
      <w:pPr>
        <w:tabs>
          <w:tab w:val="left" w:pos="9356"/>
        </w:tabs>
        <w:ind w:right="425" w:firstLine="709"/>
        <w:jc w:val="both"/>
      </w:pPr>
    </w:p>
    <w:p w:rsidR="00050BA1" w:rsidRPr="00050BA1" w:rsidRDefault="00AC285E" w:rsidP="00050BA1">
      <w:pPr>
        <w:ind w:right="425" w:firstLine="708"/>
        <w:jc w:val="both"/>
      </w:pPr>
      <w:r w:rsidRPr="00050BA1">
        <w:t xml:space="preserve">Konu üzerinde yapılan görüşmeler neticesinde; </w:t>
      </w:r>
      <w:r w:rsidR="00050BA1" w:rsidRPr="00050BA1">
        <w:t>5393 sayılı Belediye Kanununun 49. maddesi gereğince, İçişleri Bakanlığı ve Devlet Personel Başkanlığınca müştereken hazırlanan  “Belediye ve Bağlı Kuruluşları ile Mahalli İdare Birlikleri Norm Kadro İlke ve Standartlarına Dair Yönetmelik” 22.02.2007 gün ve 26442 sayılı Resmi Gazetede yayımlanarak yürürlüğe girmiş olup,</w:t>
      </w:r>
    </w:p>
    <w:p w:rsidR="00050BA1" w:rsidRDefault="00050BA1" w:rsidP="00050BA1">
      <w:pPr>
        <w:tabs>
          <w:tab w:val="left" w:pos="9356"/>
        </w:tabs>
        <w:autoSpaceDE w:val="0"/>
        <w:autoSpaceDN w:val="0"/>
        <w:adjustRightInd w:val="0"/>
        <w:ind w:firstLine="708"/>
        <w:jc w:val="both"/>
      </w:pPr>
    </w:p>
    <w:p w:rsidR="009D6619" w:rsidRDefault="00050BA1" w:rsidP="00050BA1">
      <w:pPr>
        <w:tabs>
          <w:tab w:val="left" w:pos="9356"/>
        </w:tabs>
        <w:autoSpaceDE w:val="0"/>
        <w:autoSpaceDN w:val="0"/>
        <w:adjustRightInd w:val="0"/>
        <w:ind w:right="425" w:firstLine="708"/>
        <w:jc w:val="both"/>
      </w:pPr>
      <w:proofErr w:type="gramStart"/>
      <w:r w:rsidRPr="00715A74">
        <w:t>Yönetmeliğin 11. ve 15.  maddeleri doğrultusunda 657 sayılı</w:t>
      </w:r>
      <w:r>
        <w:t xml:space="preserve"> </w:t>
      </w:r>
      <w:r w:rsidRPr="00715A74">
        <w:t>yasaya tabi olarak görev yapan personelin hizmet sınıflarına ve öğrenim durumlarına göre I Sayılı Kadro</w:t>
      </w:r>
      <w:r>
        <w:t xml:space="preserve"> </w:t>
      </w:r>
      <w:r w:rsidRPr="00715A74">
        <w:t>Kütüklerinde belirtilen kadro aralıkları içerisinde kalmak kaydı ile kadro derecelerini mükteseplerine uygun hale</w:t>
      </w:r>
      <w:r>
        <w:t xml:space="preserve"> </w:t>
      </w:r>
      <w:r w:rsidRPr="00715A74">
        <w:t>getirmek üzere, III sayılı cetvelde belirtilen unvanlarda 6 adet dolu kadro dereceleri iptal edilerek yerlerine</w:t>
      </w:r>
      <w:r>
        <w:t xml:space="preserve"> </w:t>
      </w:r>
      <w:r w:rsidRPr="00715A74">
        <w:t>gösterilen yeni kadro derecelerine ihdası ile anılan Yönetmeliğin geçici 2. maddesinde “(1) Bu Yönetmeliğin</w:t>
      </w:r>
      <w:r>
        <w:t xml:space="preserve"> </w:t>
      </w:r>
      <w:r w:rsidRPr="00715A74">
        <w:t>yürürlüğe girdiği tarihte mevcut boş memur ve sürekli işçi kadroları en geç altı ay içinde,  bu tarihten sonra</w:t>
      </w:r>
      <w:r>
        <w:t xml:space="preserve"> </w:t>
      </w:r>
      <w:r w:rsidRPr="00715A74">
        <w:t>boşalacak kadrolar üç ay içinde Ek-4 Kadro Kütüklerinden ilgisine göre (I) ve (II) sayılı kütüklerde</w:t>
      </w:r>
      <w:r>
        <w:t xml:space="preserve"> </w:t>
      </w:r>
      <w:r w:rsidRPr="00715A74">
        <w:t>bulunan unvanlara uygun hale getirilir. Bu kadrolar kütüklerde bulunan unvanlara uygun hale</w:t>
      </w:r>
      <w:r>
        <w:t xml:space="preserve"> </w:t>
      </w:r>
      <w:r w:rsidRPr="00715A74">
        <w:t xml:space="preserve">getirilmedikçe kullanılamaz.” hükmü </w:t>
      </w:r>
      <w:proofErr w:type="spellStart"/>
      <w:r w:rsidRPr="00715A74">
        <w:t>gereğince;</w:t>
      </w:r>
      <w:proofErr w:type="spellEnd"/>
      <w:r w:rsidRPr="00715A74">
        <w:t xml:space="preserve"> Belediyemizin norm kadro sayısı Meclis kararları ile uygun hale</w:t>
      </w:r>
      <w:r>
        <w:t xml:space="preserve"> </w:t>
      </w:r>
      <w:r w:rsidRPr="00715A74">
        <w:t>getirilmiş, ancak kadro kütüklerinde sayılmayan ve ekli (II) sayılı cetvelde unvan kodu “0” olarak belirtilen 2</w:t>
      </w:r>
      <w:r>
        <w:t xml:space="preserve"> </w:t>
      </w:r>
      <w:r w:rsidRPr="00715A74">
        <w:t>adet İtfaiye Onbaşısı, 1 adet Zabıta Komiser Yardımcısı kadrosu boşaldığından iptal edilerek yerlerine 3.</w:t>
      </w:r>
      <w:r>
        <w:t xml:space="preserve"> </w:t>
      </w:r>
      <w:r w:rsidRPr="00715A74">
        <w:t>dereceli 3 adet Çocuk Eğiticisi kadrosunun ihdası ile çeşitli unvanlarda 106 adet boş kadroda derece</w:t>
      </w:r>
      <w:r>
        <w:t xml:space="preserve"> değişikliği yapılmasına </w:t>
      </w:r>
      <w:r w:rsidR="00CC44A0">
        <w:t>ilişkin</w:t>
      </w:r>
      <w:r w:rsidR="00BE5AF1">
        <w:t xml:space="preserve"> </w:t>
      </w:r>
      <w:r w:rsidR="00B1300E">
        <w:t>Hukuk ve Tarifeler</w:t>
      </w:r>
      <w:r w:rsidR="00BE5AF1">
        <w:t xml:space="preserve"> Komisyonu Raporu oylanarak oybirliği</w:t>
      </w:r>
      <w:r w:rsidR="00BE5AF1" w:rsidRPr="00F26469">
        <w:t xml:space="preserve"> </w:t>
      </w:r>
      <w:r w:rsidR="00BE5AF1">
        <w:t xml:space="preserve">ile </w:t>
      </w:r>
      <w:r w:rsidR="00BE5AF1" w:rsidRPr="00F26469">
        <w:t>kabul edildi.</w:t>
      </w:r>
      <w:proofErr w:type="gramEnd"/>
    </w:p>
    <w:p w:rsidR="002A1127" w:rsidRDefault="002A1127" w:rsidP="00237F8E">
      <w:pPr>
        <w:tabs>
          <w:tab w:val="left" w:pos="9356"/>
        </w:tabs>
        <w:ind w:right="425" w:firstLine="709"/>
        <w:jc w:val="both"/>
      </w:pPr>
    </w:p>
    <w:p w:rsidR="00C41FAE" w:rsidRDefault="00C41FAE" w:rsidP="000D7BAB">
      <w:pPr>
        <w:tabs>
          <w:tab w:val="left" w:pos="9356"/>
        </w:tabs>
        <w:ind w:right="425" w:firstLine="709"/>
        <w:jc w:val="both"/>
      </w:pPr>
    </w:p>
    <w:p w:rsidR="00C41FAE" w:rsidRDefault="00C41FAE" w:rsidP="000D7BAB">
      <w:pPr>
        <w:tabs>
          <w:tab w:val="left" w:pos="9356"/>
        </w:tabs>
        <w:ind w:right="425" w:firstLine="709"/>
        <w:jc w:val="both"/>
      </w:pPr>
    </w:p>
    <w:p w:rsidR="00184AFD" w:rsidRDefault="00184AFD" w:rsidP="000D7BAB">
      <w:pPr>
        <w:tabs>
          <w:tab w:val="left" w:pos="9356"/>
        </w:tabs>
        <w:ind w:right="425" w:firstLine="709"/>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184AFD" w:rsidTr="00532B71">
        <w:trPr>
          <w:trHeight w:val="594"/>
          <w:jc w:val="center"/>
        </w:trPr>
        <w:tc>
          <w:tcPr>
            <w:tcW w:w="3147" w:type="dxa"/>
          </w:tcPr>
          <w:p w:rsidR="00184AFD" w:rsidRDefault="00184AFD" w:rsidP="00532B71">
            <w:pPr>
              <w:autoSpaceDE w:val="0"/>
              <w:autoSpaceDN w:val="0"/>
              <w:adjustRightInd w:val="0"/>
              <w:jc w:val="center"/>
              <w:rPr>
                <w:color w:val="000000"/>
              </w:rPr>
            </w:pPr>
            <w:r>
              <w:rPr>
                <w:color w:val="000000"/>
              </w:rPr>
              <w:t>Fatih ÜNAL</w:t>
            </w:r>
          </w:p>
          <w:p w:rsidR="00184AFD" w:rsidRDefault="00184AFD" w:rsidP="00532B71">
            <w:pPr>
              <w:autoSpaceDE w:val="0"/>
              <w:autoSpaceDN w:val="0"/>
              <w:adjustRightInd w:val="0"/>
              <w:jc w:val="center"/>
              <w:rPr>
                <w:color w:val="000000"/>
              </w:rPr>
            </w:pPr>
            <w:r>
              <w:rPr>
                <w:color w:val="000000"/>
              </w:rPr>
              <w:t>Meclis 1. Başkan V.</w:t>
            </w:r>
          </w:p>
        </w:tc>
        <w:tc>
          <w:tcPr>
            <w:tcW w:w="3147" w:type="dxa"/>
            <w:vAlign w:val="center"/>
          </w:tcPr>
          <w:p w:rsidR="00184AFD" w:rsidRDefault="00184AFD" w:rsidP="00532B71">
            <w:pPr>
              <w:autoSpaceDE w:val="0"/>
              <w:autoSpaceDN w:val="0"/>
              <w:adjustRightInd w:val="0"/>
              <w:jc w:val="center"/>
              <w:rPr>
                <w:color w:val="000000"/>
              </w:rPr>
            </w:pPr>
            <w:r>
              <w:rPr>
                <w:color w:val="000000"/>
              </w:rPr>
              <w:t>Naci BAYANLI</w:t>
            </w:r>
          </w:p>
          <w:p w:rsidR="00184AFD" w:rsidRDefault="00184AFD" w:rsidP="00532B7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184AFD" w:rsidRDefault="00B1300E" w:rsidP="00532B71">
            <w:pPr>
              <w:tabs>
                <w:tab w:val="left" w:pos="3268"/>
              </w:tabs>
              <w:jc w:val="center"/>
              <w:rPr>
                <w:color w:val="000000"/>
              </w:rPr>
            </w:pPr>
            <w:r>
              <w:rPr>
                <w:color w:val="000000"/>
              </w:rPr>
              <w:t>Harun ÖZTÜRK</w:t>
            </w:r>
          </w:p>
          <w:p w:rsidR="00184AFD" w:rsidRDefault="00184AFD" w:rsidP="00532B71">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184AFD" w:rsidRDefault="00184AFD"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tabs>
          <w:tab w:val="left" w:pos="9356"/>
        </w:tabs>
        <w:ind w:right="425"/>
        <w:jc w:val="both"/>
      </w:pPr>
    </w:p>
    <w:p w:rsidR="00440D37" w:rsidRDefault="00440D37" w:rsidP="00440D37">
      <w:pPr>
        <w:jc w:val="center"/>
      </w:pPr>
    </w:p>
    <w:p w:rsidR="00440D37" w:rsidRDefault="00440D37" w:rsidP="00440D37">
      <w:pPr>
        <w:ind w:right="425"/>
        <w:jc w:val="center"/>
      </w:pPr>
      <w:r>
        <w:t>T.C.</w:t>
      </w:r>
    </w:p>
    <w:p w:rsidR="00440D37" w:rsidRDefault="00440D37" w:rsidP="00440D37">
      <w:pPr>
        <w:ind w:right="425"/>
        <w:jc w:val="center"/>
      </w:pPr>
      <w:r>
        <w:t>ANKARA BÜYÜKŞEHİR BELEDİYE MECLİSİ</w:t>
      </w:r>
    </w:p>
    <w:p w:rsidR="00440D37" w:rsidRDefault="00440D37" w:rsidP="00440D37">
      <w:pPr>
        <w:ind w:right="425"/>
        <w:jc w:val="center"/>
      </w:pPr>
      <w:r>
        <w:t>Hukuk ve Tarifeler Komisyonu Raporu</w:t>
      </w:r>
    </w:p>
    <w:p w:rsidR="00440D37" w:rsidRDefault="00440D37" w:rsidP="00440D37">
      <w:pPr>
        <w:ind w:right="425"/>
        <w:jc w:val="center"/>
      </w:pPr>
    </w:p>
    <w:p w:rsidR="00440D37" w:rsidRDefault="00440D37" w:rsidP="00440D37">
      <w:pPr>
        <w:ind w:right="425"/>
        <w:jc w:val="center"/>
      </w:pPr>
      <w:r>
        <w:t xml:space="preserve">Rapor No: 84          </w:t>
      </w:r>
      <w:r>
        <w:tab/>
      </w:r>
      <w:r>
        <w:tab/>
      </w:r>
      <w:r>
        <w:tab/>
      </w:r>
      <w:r>
        <w:tab/>
      </w:r>
      <w:r>
        <w:tab/>
      </w:r>
      <w:r>
        <w:tab/>
      </w:r>
      <w:r>
        <w:tab/>
        <w:t xml:space="preserve">                               21.10.2022</w:t>
      </w:r>
    </w:p>
    <w:p w:rsidR="00440D37" w:rsidRDefault="00440D37" w:rsidP="00440D37">
      <w:pPr>
        <w:ind w:right="425"/>
        <w:jc w:val="center"/>
      </w:pPr>
    </w:p>
    <w:p w:rsidR="00440D37" w:rsidRDefault="00440D37" w:rsidP="00440D37">
      <w:pPr>
        <w:ind w:right="425"/>
        <w:jc w:val="center"/>
      </w:pPr>
    </w:p>
    <w:p w:rsidR="00440D37" w:rsidRDefault="00440D37" w:rsidP="00440D37">
      <w:pPr>
        <w:ind w:right="425"/>
        <w:jc w:val="center"/>
      </w:pPr>
      <w:r>
        <w:t>BÜYÜKŞEHİR BELEDİYE MECLİSİ BAŞKANLIĞINA</w:t>
      </w:r>
    </w:p>
    <w:p w:rsidR="00440D37" w:rsidRDefault="00440D37" w:rsidP="00440D37">
      <w:pPr>
        <w:ind w:right="425"/>
        <w:jc w:val="center"/>
      </w:pPr>
    </w:p>
    <w:p w:rsidR="00440D37" w:rsidRDefault="00440D37" w:rsidP="00440D37">
      <w:pPr>
        <w:ind w:right="425"/>
        <w:jc w:val="center"/>
      </w:pPr>
    </w:p>
    <w:p w:rsidR="00440D37" w:rsidRDefault="00440D37" w:rsidP="00440D37">
      <w:pPr>
        <w:ind w:right="425"/>
        <w:jc w:val="center"/>
      </w:pPr>
    </w:p>
    <w:p w:rsidR="00440D37" w:rsidRPr="006E79AE" w:rsidRDefault="00440D37" w:rsidP="00440D37">
      <w:pPr>
        <w:pStyle w:val="GvdeMetniGirintisi"/>
        <w:tabs>
          <w:tab w:val="left" w:pos="9356"/>
        </w:tabs>
        <w:ind w:right="425"/>
      </w:pPr>
      <w:r>
        <w:t>Belediyemizin kadro iptal ihdas teklifine</w:t>
      </w:r>
      <w:r w:rsidRPr="006E79AE">
        <w:t xml:space="preserve"> ilişkin Büy</w:t>
      </w:r>
      <w:r>
        <w:t>ükşehir Belediye Meclisimizin 10.10.2022</w:t>
      </w:r>
      <w:r w:rsidRPr="006E79AE">
        <w:t xml:space="preserve"> tarih ve </w:t>
      </w:r>
      <w:r>
        <w:t>86</w:t>
      </w:r>
      <w:r w:rsidRPr="006E79AE">
        <w:t>. gündem maddesi olarak komisyonumuza havale edilen dosya incelendi.</w:t>
      </w:r>
    </w:p>
    <w:p w:rsidR="00440D37" w:rsidRPr="006E79AE" w:rsidRDefault="00440D37" w:rsidP="00440D37">
      <w:pPr>
        <w:pStyle w:val="GvdeMetni"/>
        <w:tabs>
          <w:tab w:val="left" w:pos="9356"/>
        </w:tabs>
        <w:ind w:right="425" w:firstLine="708"/>
      </w:pPr>
    </w:p>
    <w:p w:rsidR="00440D37" w:rsidRDefault="00440D37" w:rsidP="00440D37">
      <w:pPr>
        <w:tabs>
          <w:tab w:val="left" w:pos="9356"/>
        </w:tabs>
        <w:autoSpaceDE w:val="0"/>
        <w:autoSpaceDN w:val="0"/>
        <w:adjustRightInd w:val="0"/>
        <w:ind w:right="425" w:firstLine="708"/>
        <w:jc w:val="both"/>
      </w:pPr>
      <w:r>
        <w:t>Komisyonumuzca yapılan incelemeler neticesinde</w:t>
      </w:r>
      <w:r w:rsidRPr="006E79AE">
        <w:t xml:space="preserve">; </w:t>
      </w:r>
      <w:r w:rsidRPr="00715A74">
        <w:t>5393 sayılı Belediye Kanununun 49. maddesi gereğince, İçişleri Bakanlığı ve Devlet Personel Başkanlığınca</w:t>
      </w:r>
      <w:r>
        <w:t xml:space="preserve"> </w:t>
      </w:r>
      <w:r w:rsidRPr="00715A74">
        <w:t>müştereken hazırlanan  “Belediye ve Bağlı Kuruluşları ile Mahalli İdare Birlikleri Norm Kadro İlke ve</w:t>
      </w:r>
      <w:r>
        <w:t xml:space="preserve"> </w:t>
      </w:r>
      <w:r w:rsidRPr="00715A74">
        <w:t>Standartlarına Dair Yönetmelik” 22.02.2007 gün ve 26442 sayılı Resmi Gazetede yayımlanarak yürürlüğe</w:t>
      </w:r>
      <w:r>
        <w:t xml:space="preserve"> girmiş olup,</w:t>
      </w:r>
    </w:p>
    <w:p w:rsidR="00440D37" w:rsidRDefault="00440D37" w:rsidP="00440D37">
      <w:pPr>
        <w:tabs>
          <w:tab w:val="left" w:pos="9356"/>
        </w:tabs>
        <w:autoSpaceDE w:val="0"/>
        <w:autoSpaceDN w:val="0"/>
        <w:adjustRightInd w:val="0"/>
        <w:ind w:right="425" w:firstLine="708"/>
        <w:jc w:val="both"/>
      </w:pPr>
    </w:p>
    <w:p w:rsidR="00440D37" w:rsidRDefault="00440D37" w:rsidP="00440D37">
      <w:pPr>
        <w:tabs>
          <w:tab w:val="left" w:pos="9356"/>
        </w:tabs>
        <w:autoSpaceDE w:val="0"/>
        <w:autoSpaceDN w:val="0"/>
        <w:adjustRightInd w:val="0"/>
        <w:ind w:right="425" w:firstLine="708"/>
        <w:jc w:val="both"/>
      </w:pPr>
      <w:proofErr w:type="gramStart"/>
      <w:r w:rsidRPr="00715A74">
        <w:t>Yönetmeliğin 11. ve 15.  maddeleri doğrultusunda 657 sayılı</w:t>
      </w:r>
      <w:r>
        <w:t xml:space="preserve"> </w:t>
      </w:r>
      <w:r w:rsidRPr="00715A74">
        <w:t>yasaya tabi olarak görev yapan personelin hizmet sınıflarına ve öğrenim durumlarına göre I Sayılı Kadro</w:t>
      </w:r>
      <w:r>
        <w:t xml:space="preserve"> </w:t>
      </w:r>
      <w:r w:rsidRPr="00715A74">
        <w:t>Kütüklerinde belirtilen kadro aralıkları içerisinde kalmak kaydı ile kadro derecelerini mükteseplerine uygun hale</w:t>
      </w:r>
      <w:r>
        <w:t xml:space="preserve"> </w:t>
      </w:r>
      <w:r w:rsidRPr="00715A74">
        <w:t>getirmek üzere, III sayılı cetvelde belirtilen unvanlarda 6 adet dolu kadro dereceleri iptal edilerek yerlerine</w:t>
      </w:r>
      <w:r>
        <w:t xml:space="preserve"> </w:t>
      </w:r>
      <w:r w:rsidRPr="00715A74">
        <w:t>gösterilen yeni kadro derecelerine ihdası ile anılan Yönetmeliğin geçici 2. maddesinde “(1) Bu Yönetmeliğin</w:t>
      </w:r>
      <w:r>
        <w:t xml:space="preserve"> </w:t>
      </w:r>
      <w:r w:rsidRPr="00715A74">
        <w:t>yürürlüğe girdiği tarihte mevcut boş memur ve sürekli işçi kadroları en geç altı ay içinde,  bu tarihten sonra</w:t>
      </w:r>
      <w:r>
        <w:t xml:space="preserve"> </w:t>
      </w:r>
      <w:r w:rsidRPr="00715A74">
        <w:t>boşalacak kadrolar üç ay içinde Ek-4 Kadro Kütüklerinden ilgisine göre (I) ve (II) sayılı kütüklerde</w:t>
      </w:r>
      <w:r>
        <w:t xml:space="preserve"> </w:t>
      </w:r>
      <w:r w:rsidRPr="00715A74">
        <w:t>bulunan unvanlara uygun hale getirilir. Bu kadrolar kütüklerde bulunan unvanlara uygun hale</w:t>
      </w:r>
      <w:r>
        <w:t xml:space="preserve"> </w:t>
      </w:r>
      <w:r w:rsidRPr="00715A74">
        <w:t xml:space="preserve">getirilmedikçe kullanılamaz.” hükmü </w:t>
      </w:r>
      <w:proofErr w:type="spellStart"/>
      <w:r w:rsidRPr="00715A74">
        <w:t>gereğince;</w:t>
      </w:r>
      <w:proofErr w:type="spellEnd"/>
      <w:r w:rsidRPr="00715A74">
        <w:t xml:space="preserve"> Belediyemizin norm kadro sayısı Meclis kararları ile uygun hale</w:t>
      </w:r>
      <w:r>
        <w:t xml:space="preserve"> </w:t>
      </w:r>
      <w:r w:rsidRPr="00715A74">
        <w:t>getirilmiş, ancak kadro kütüklerinde sayılmayan ve ekli (II) sayılı cetvelde unvan kodu “0” olarak belirtilen 2</w:t>
      </w:r>
      <w:r>
        <w:t xml:space="preserve"> </w:t>
      </w:r>
      <w:r w:rsidRPr="00715A74">
        <w:t>adet İtfaiye Onbaşısı, 1 adet Zabıta Komiser Yardımcısı kadrosu boşaldığından iptal edilerek yerlerine 3.</w:t>
      </w:r>
      <w:r>
        <w:t xml:space="preserve"> </w:t>
      </w:r>
      <w:r w:rsidRPr="00715A74">
        <w:t>dereceli 3 adet Çocuk Eğiticisi kadrosunun ihdası ile çeşitli unvanlarda 106 adet boş kadroda derece</w:t>
      </w:r>
      <w:r>
        <w:t xml:space="preserve"> değişikliği yapılması komisyonumuzca uygun görülmüştür.</w:t>
      </w:r>
      <w:proofErr w:type="gramEnd"/>
    </w:p>
    <w:p w:rsidR="00440D37" w:rsidRDefault="00440D37" w:rsidP="00440D37">
      <w:pPr>
        <w:tabs>
          <w:tab w:val="left" w:pos="9356"/>
        </w:tabs>
        <w:autoSpaceDE w:val="0"/>
        <w:autoSpaceDN w:val="0"/>
        <w:adjustRightInd w:val="0"/>
        <w:ind w:right="425" w:firstLine="708"/>
        <w:jc w:val="both"/>
      </w:pPr>
    </w:p>
    <w:p w:rsidR="00440D37" w:rsidRDefault="00440D37" w:rsidP="00440D37">
      <w:pPr>
        <w:tabs>
          <w:tab w:val="left" w:pos="9356"/>
        </w:tabs>
        <w:autoSpaceDE w:val="0"/>
        <w:autoSpaceDN w:val="0"/>
        <w:adjustRightInd w:val="0"/>
        <w:ind w:right="425" w:firstLine="708"/>
        <w:jc w:val="both"/>
      </w:pPr>
      <w:r w:rsidRPr="00C20521">
        <w:t>Raporumuz Büyükşehir Belediye Meclisinin onayına arz olunur.</w:t>
      </w:r>
    </w:p>
    <w:p w:rsidR="00440D37" w:rsidRDefault="00440D37" w:rsidP="00440D37">
      <w:pPr>
        <w:tabs>
          <w:tab w:val="left" w:pos="9356"/>
        </w:tabs>
        <w:autoSpaceDE w:val="0"/>
        <w:autoSpaceDN w:val="0"/>
        <w:adjustRightInd w:val="0"/>
        <w:ind w:firstLine="708"/>
        <w:jc w:val="both"/>
      </w:pPr>
    </w:p>
    <w:p w:rsidR="00440D37" w:rsidRDefault="00440D37" w:rsidP="00440D37">
      <w:pPr>
        <w:jc w:val="both"/>
      </w:pPr>
    </w:p>
    <w:p w:rsidR="00440D37" w:rsidRDefault="00440D37" w:rsidP="00440D37">
      <w:pPr>
        <w:tabs>
          <w:tab w:val="left" w:pos="709"/>
          <w:tab w:val="left" w:pos="3828"/>
          <w:tab w:val="left" w:pos="4678"/>
          <w:tab w:val="left" w:pos="5387"/>
          <w:tab w:val="left" w:pos="9356"/>
        </w:tabs>
        <w:jc w:val="both"/>
      </w:pPr>
    </w:p>
    <w:tbl>
      <w:tblPr>
        <w:tblpPr w:leftFromText="141" w:rightFromText="141" w:vertAnchor="text" w:tblpX="108" w:tblpY="-74"/>
        <w:tblW w:w="9199" w:type="dxa"/>
        <w:shd w:val="clear" w:color="auto" w:fill="FFFFFF" w:themeFill="background1"/>
        <w:tblLook w:val="04A0"/>
      </w:tblPr>
      <w:tblGrid>
        <w:gridCol w:w="2994"/>
        <w:gridCol w:w="3101"/>
        <w:gridCol w:w="3104"/>
      </w:tblGrid>
      <w:tr w:rsidR="00440D37" w:rsidTr="00440D37">
        <w:trPr>
          <w:trHeight w:val="908"/>
        </w:trPr>
        <w:tc>
          <w:tcPr>
            <w:tcW w:w="2994" w:type="dxa"/>
            <w:shd w:val="clear" w:color="auto" w:fill="FFFFFF" w:themeFill="background1"/>
            <w:hideMark/>
          </w:tcPr>
          <w:p w:rsidR="00440D37" w:rsidRDefault="00440D37" w:rsidP="000E12C3">
            <w:pPr>
              <w:jc w:val="center"/>
            </w:pPr>
            <w:r>
              <w:t>Ercan KINACI</w:t>
            </w:r>
          </w:p>
          <w:p w:rsidR="00440D37" w:rsidRDefault="00440D37" w:rsidP="000E12C3">
            <w:pPr>
              <w:jc w:val="center"/>
            </w:pPr>
            <w:r>
              <w:t>Komisyon Başkanı</w:t>
            </w:r>
          </w:p>
        </w:tc>
        <w:tc>
          <w:tcPr>
            <w:tcW w:w="3101" w:type="dxa"/>
            <w:shd w:val="clear" w:color="auto" w:fill="FFFFFF" w:themeFill="background1"/>
            <w:hideMark/>
          </w:tcPr>
          <w:p w:rsidR="00440D37" w:rsidRDefault="00440D37" w:rsidP="000E12C3">
            <w:pPr>
              <w:jc w:val="center"/>
            </w:pPr>
            <w:r>
              <w:t>Abdullah Emin TEKİN</w:t>
            </w:r>
          </w:p>
          <w:p w:rsidR="00440D37" w:rsidRDefault="00440D37" w:rsidP="000E12C3">
            <w:pPr>
              <w:jc w:val="center"/>
            </w:pPr>
            <w:r>
              <w:t>Başkan Vekili</w:t>
            </w:r>
          </w:p>
        </w:tc>
        <w:tc>
          <w:tcPr>
            <w:tcW w:w="3104" w:type="dxa"/>
            <w:shd w:val="clear" w:color="auto" w:fill="FFFFFF" w:themeFill="background1"/>
            <w:hideMark/>
          </w:tcPr>
          <w:p w:rsidR="00440D37" w:rsidRDefault="00440D37" w:rsidP="000E12C3">
            <w:pPr>
              <w:jc w:val="center"/>
            </w:pPr>
            <w:proofErr w:type="spellStart"/>
            <w:r>
              <w:t>Aysun</w:t>
            </w:r>
            <w:proofErr w:type="spellEnd"/>
            <w:r>
              <w:t xml:space="preserve"> Liman YAŞACAN</w:t>
            </w:r>
          </w:p>
          <w:p w:rsidR="00440D37" w:rsidRDefault="00440D37" w:rsidP="000E12C3">
            <w:pPr>
              <w:jc w:val="center"/>
            </w:pPr>
            <w:r>
              <w:t>Üye</w:t>
            </w:r>
          </w:p>
        </w:tc>
      </w:tr>
      <w:tr w:rsidR="00440D37" w:rsidTr="00440D37">
        <w:trPr>
          <w:trHeight w:val="908"/>
        </w:trPr>
        <w:tc>
          <w:tcPr>
            <w:tcW w:w="2994" w:type="dxa"/>
            <w:shd w:val="clear" w:color="auto" w:fill="FFFFFF" w:themeFill="background1"/>
            <w:vAlign w:val="center"/>
            <w:hideMark/>
          </w:tcPr>
          <w:p w:rsidR="00440D37" w:rsidRDefault="00440D37" w:rsidP="000E12C3">
            <w:pPr>
              <w:jc w:val="center"/>
            </w:pPr>
            <w:r>
              <w:t>Burak KOCA</w:t>
            </w:r>
          </w:p>
          <w:p w:rsidR="00440D37" w:rsidRDefault="00440D37" w:rsidP="000E12C3">
            <w:pPr>
              <w:jc w:val="center"/>
            </w:pPr>
            <w:r>
              <w:t>Üye</w:t>
            </w:r>
          </w:p>
        </w:tc>
        <w:tc>
          <w:tcPr>
            <w:tcW w:w="3101" w:type="dxa"/>
            <w:shd w:val="clear" w:color="auto" w:fill="FFFFFF" w:themeFill="background1"/>
            <w:vAlign w:val="center"/>
            <w:hideMark/>
          </w:tcPr>
          <w:p w:rsidR="00440D37" w:rsidRDefault="00440D37" w:rsidP="000E12C3">
            <w:pPr>
              <w:jc w:val="center"/>
            </w:pPr>
            <w:r>
              <w:t>Edip BALCI</w:t>
            </w:r>
          </w:p>
          <w:p w:rsidR="00440D37" w:rsidRDefault="00440D37" w:rsidP="000E12C3">
            <w:pPr>
              <w:jc w:val="center"/>
            </w:pPr>
            <w:r>
              <w:t>Üye</w:t>
            </w:r>
          </w:p>
        </w:tc>
        <w:tc>
          <w:tcPr>
            <w:tcW w:w="3104" w:type="dxa"/>
            <w:shd w:val="clear" w:color="auto" w:fill="FFFFFF" w:themeFill="background1"/>
            <w:vAlign w:val="center"/>
            <w:hideMark/>
          </w:tcPr>
          <w:p w:rsidR="00440D37" w:rsidRDefault="00440D37" w:rsidP="000E12C3">
            <w:pPr>
              <w:jc w:val="center"/>
            </w:pPr>
            <w:r>
              <w:t>Mehmet ÜÇÖZ</w:t>
            </w:r>
          </w:p>
          <w:p w:rsidR="00440D37" w:rsidRDefault="00440D37" w:rsidP="000E12C3">
            <w:pPr>
              <w:jc w:val="center"/>
            </w:pPr>
            <w:r>
              <w:t>Üye</w:t>
            </w:r>
          </w:p>
        </w:tc>
      </w:tr>
      <w:tr w:rsidR="00440D37" w:rsidTr="00440D37">
        <w:trPr>
          <w:trHeight w:val="908"/>
        </w:trPr>
        <w:tc>
          <w:tcPr>
            <w:tcW w:w="2994" w:type="dxa"/>
            <w:shd w:val="clear" w:color="auto" w:fill="FFFFFF" w:themeFill="background1"/>
            <w:vAlign w:val="bottom"/>
            <w:hideMark/>
          </w:tcPr>
          <w:p w:rsidR="00440D37" w:rsidRDefault="00440D37" w:rsidP="000E12C3">
            <w:pPr>
              <w:jc w:val="center"/>
            </w:pPr>
            <w:r>
              <w:t>Ömer KOÇAK</w:t>
            </w:r>
          </w:p>
          <w:p w:rsidR="00440D37" w:rsidRDefault="00440D37" w:rsidP="000E12C3">
            <w:pPr>
              <w:jc w:val="center"/>
            </w:pPr>
            <w:r>
              <w:t>Üye</w:t>
            </w:r>
          </w:p>
        </w:tc>
        <w:tc>
          <w:tcPr>
            <w:tcW w:w="3101" w:type="dxa"/>
            <w:shd w:val="clear" w:color="auto" w:fill="FFFFFF" w:themeFill="background1"/>
            <w:vAlign w:val="bottom"/>
            <w:hideMark/>
          </w:tcPr>
          <w:p w:rsidR="00440D37" w:rsidRDefault="00440D37" w:rsidP="000E12C3">
            <w:pPr>
              <w:jc w:val="center"/>
            </w:pPr>
            <w:r>
              <w:t>Haydar DEMİR</w:t>
            </w:r>
          </w:p>
          <w:p w:rsidR="00440D37" w:rsidRDefault="00440D37" w:rsidP="000E12C3">
            <w:pPr>
              <w:jc w:val="center"/>
            </w:pPr>
            <w:r>
              <w:t>Üye</w:t>
            </w:r>
          </w:p>
        </w:tc>
        <w:tc>
          <w:tcPr>
            <w:tcW w:w="3104" w:type="dxa"/>
            <w:shd w:val="clear" w:color="auto" w:fill="FFFFFF" w:themeFill="background1"/>
            <w:vAlign w:val="bottom"/>
            <w:hideMark/>
          </w:tcPr>
          <w:p w:rsidR="00440D37" w:rsidRDefault="00440D37" w:rsidP="000E12C3">
            <w:pPr>
              <w:jc w:val="center"/>
            </w:pPr>
            <w:r>
              <w:t>Selim ÇIRPANOĞLU</w:t>
            </w:r>
          </w:p>
          <w:p w:rsidR="00440D37" w:rsidRDefault="00440D37" w:rsidP="000E12C3">
            <w:pPr>
              <w:jc w:val="center"/>
            </w:pPr>
            <w:r>
              <w:t>Üye</w:t>
            </w:r>
          </w:p>
        </w:tc>
      </w:tr>
    </w:tbl>
    <w:p w:rsidR="00440D37" w:rsidRPr="00605302" w:rsidRDefault="00440D37" w:rsidP="00440D37"/>
    <w:p w:rsidR="00440D37" w:rsidRDefault="00440D37" w:rsidP="00440D37">
      <w:pPr>
        <w:tabs>
          <w:tab w:val="left" w:pos="9356"/>
        </w:tabs>
        <w:ind w:right="425"/>
        <w:jc w:val="both"/>
      </w:pPr>
    </w:p>
    <w:sectPr w:rsidR="00440D37" w:rsidSect="001624E5">
      <w:pgSz w:w="11906" w:h="16838"/>
      <w:pgMar w:top="993"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9A" w:rsidRDefault="0047009A" w:rsidP="0083641A">
      <w:r>
        <w:separator/>
      </w:r>
    </w:p>
  </w:endnote>
  <w:endnote w:type="continuationSeparator" w:id="0">
    <w:p w:rsidR="0047009A" w:rsidRDefault="0047009A" w:rsidP="0083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9A" w:rsidRDefault="0047009A" w:rsidP="0083641A">
      <w:r>
        <w:separator/>
      </w:r>
    </w:p>
  </w:footnote>
  <w:footnote w:type="continuationSeparator" w:id="0">
    <w:p w:rsidR="0047009A" w:rsidRDefault="0047009A" w:rsidP="00836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1A3D3B85"/>
    <w:multiLevelType w:val="hybridMultilevel"/>
    <w:tmpl w:val="A29CC652"/>
    <w:lvl w:ilvl="0" w:tplc="CEBC95F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BF51419"/>
    <w:multiLevelType w:val="hybridMultilevel"/>
    <w:tmpl w:val="3F76DE2C"/>
    <w:lvl w:ilvl="0" w:tplc="4D46EE8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8643C"/>
    <w:multiLevelType w:val="hybridMultilevel"/>
    <w:tmpl w:val="8E501BF4"/>
    <w:lvl w:ilvl="0" w:tplc="A766A460">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7664A9D"/>
    <w:multiLevelType w:val="hybridMultilevel"/>
    <w:tmpl w:val="FF724F70"/>
    <w:lvl w:ilvl="0" w:tplc="F58CA646">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651651C8"/>
    <w:multiLevelType w:val="hybridMultilevel"/>
    <w:tmpl w:val="814EF6E2"/>
    <w:lvl w:ilvl="0" w:tplc="EF9CD3F2">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34C02A8"/>
    <w:multiLevelType w:val="hybridMultilevel"/>
    <w:tmpl w:val="38440A42"/>
    <w:lvl w:ilvl="0" w:tplc="F14EC05A">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47BC5"/>
    <w:rsid w:val="0005031B"/>
    <w:rsid w:val="00050BA1"/>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676CE"/>
    <w:rsid w:val="00071637"/>
    <w:rsid w:val="00071C0D"/>
    <w:rsid w:val="00072ED8"/>
    <w:rsid w:val="000736ED"/>
    <w:rsid w:val="000737E4"/>
    <w:rsid w:val="00073FF7"/>
    <w:rsid w:val="00075253"/>
    <w:rsid w:val="00075AB1"/>
    <w:rsid w:val="00075EA4"/>
    <w:rsid w:val="00075F07"/>
    <w:rsid w:val="0007650D"/>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699"/>
    <w:rsid w:val="00092176"/>
    <w:rsid w:val="00092FDB"/>
    <w:rsid w:val="00095CD4"/>
    <w:rsid w:val="00096452"/>
    <w:rsid w:val="00096A18"/>
    <w:rsid w:val="000A023E"/>
    <w:rsid w:val="000A0779"/>
    <w:rsid w:val="000A19BF"/>
    <w:rsid w:val="000A1AE2"/>
    <w:rsid w:val="000A26D9"/>
    <w:rsid w:val="000A2E4C"/>
    <w:rsid w:val="000A4D3A"/>
    <w:rsid w:val="000A5E2F"/>
    <w:rsid w:val="000A60EF"/>
    <w:rsid w:val="000A669D"/>
    <w:rsid w:val="000A6B3D"/>
    <w:rsid w:val="000A70BF"/>
    <w:rsid w:val="000A76F5"/>
    <w:rsid w:val="000A7E87"/>
    <w:rsid w:val="000B1651"/>
    <w:rsid w:val="000B427E"/>
    <w:rsid w:val="000B71AC"/>
    <w:rsid w:val="000B76F5"/>
    <w:rsid w:val="000C1563"/>
    <w:rsid w:val="000C2122"/>
    <w:rsid w:val="000C22A3"/>
    <w:rsid w:val="000C277E"/>
    <w:rsid w:val="000C2DD2"/>
    <w:rsid w:val="000C3704"/>
    <w:rsid w:val="000C3BCF"/>
    <w:rsid w:val="000C3C6B"/>
    <w:rsid w:val="000C46F1"/>
    <w:rsid w:val="000C487E"/>
    <w:rsid w:val="000C624F"/>
    <w:rsid w:val="000C75AF"/>
    <w:rsid w:val="000D0E02"/>
    <w:rsid w:val="000D13AF"/>
    <w:rsid w:val="000D1EE3"/>
    <w:rsid w:val="000D24B7"/>
    <w:rsid w:val="000D409A"/>
    <w:rsid w:val="000D694D"/>
    <w:rsid w:val="000D753D"/>
    <w:rsid w:val="000D78C5"/>
    <w:rsid w:val="000D7BAB"/>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179F9"/>
    <w:rsid w:val="00122C67"/>
    <w:rsid w:val="001240C1"/>
    <w:rsid w:val="00125902"/>
    <w:rsid w:val="001270A3"/>
    <w:rsid w:val="00127412"/>
    <w:rsid w:val="00127774"/>
    <w:rsid w:val="00131571"/>
    <w:rsid w:val="001316AD"/>
    <w:rsid w:val="00131CE6"/>
    <w:rsid w:val="00133DBC"/>
    <w:rsid w:val="001346DF"/>
    <w:rsid w:val="00134F9A"/>
    <w:rsid w:val="001351E9"/>
    <w:rsid w:val="00135217"/>
    <w:rsid w:val="00135EDA"/>
    <w:rsid w:val="00140C81"/>
    <w:rsid w:val="00141D3A"/>
    <w:rsid w:val="00142473"/>
    <w:rsid w:val="00142579"/>
    <w:rsid w:val="00142B57"/>
    <w:rsid w:val="00143A5A"/>
    <w:rsid w:val="00143F01"/>
    <w:rsid w:val="001443CD"/>
    <w:rsid w:val="0014473E"/>
    <w:rsid w:val="0014480A"/>
    <w:rsid w:val="00144F84"/>
    <w:rsid w:val="001452F2"/>
    <w:rsid w:val="00145410"/>
    <w:rsid w:val="00146EAD"/>
    <w:rsid w:val="001500EE"/>
    <w:rsid w:val="001502EB"/>
    <w:rsid w:val="00150D8F"/>
    <w:rsid w:val="00150F58"/>
    <w:rsid w:val="00152AF2"/>
    <w:rsid w:val="001533EA"/>
    <w:rsid w:val="00153A9F"/>
    <w:rsid w:val="00154232"/>
    <w:rsid w:val="00155FA6"/>
    <w:rsid w:val="0015608C"/>
    <w:rsid w:val="00156375"/>
    <w:rsid w:val="00157DD8"/>
    <w:rsid w:val="00160C79"/>
    <w:rsid w:val="00162339"/>
    <w:rsid w:val="001624E5"/>
    <w:rsid w:val="00164A1D"/>
    <w:rsid w:val="00165DC6"/>
    <w:rsid w:val="001700EF"/>
    <w:rsid w:val="001724F5"/>
    <w:rsid w:val="00172509"/>
    <w:rsid w:val="0017254C"/>
    <w:rsid w:val="00172690"/>
    <w:rsid w:val="00173416"/>
    <w:rsid w:val="0017484E"/>
    <w:rsid w:val="00175340"/>
    <w:rsid w:val="001772BC"/>
    <w:rsid w:val="00177406"/>
    <w:rsid w:val="00177EC3"/>
    <w:rsid w:val="0018023B"/>
    <w:rsid w:val="001805FF"/>
    <w:rsid w:val="00180DE2"/>
    <w:rsid w:val="00181612"/>
    <w:rsid w:val="00181676"/>
    <w:rsid w:val="0018272C"/>
    <w:rsid w:val="00182F25"/>
    <w:rsid w:val="00184AFD"/>
    <w:rsid w:val="00187300"/>
    <w:rsid w:val="001876AD"/>
    <w:rsid w:val="001901C6"/>
    <w:rsid w:val="00191446"/>
    <w:rsid w:val="001914F3"/>
    <w:rsid w:val="00191920"/>
    <w:rsid w:val="00191B63"/>
    <w:rsid w:val="00191B73"/>
    <w:rsid w:val="00191E9D"/>
    <w:rsid w:val="0019302D"/>
    <w:rsid w:val="0019314C"/>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63"/>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D64EA"/>
    <w:rsid w:val="001E07A7"/>
    <w:rsid w:val="001E0FBA"/>
    <w:rsid w:val="001E17E0"/>
    <w:rsid w:val="001E1C07"/>
    <w:rsid w:val="001E1DCA"/>
    <w:rsid w:val="001E1FC2"/>
    <w:rsid w:val="001E23CC"/>
    <w:rsid w:val="001E2F3F"/>
    <w:rsid w:val="001E33F9"/>
    <w:rsid w:val="001E463B"/>
    <w:rsid w:val="001E4980"/>
    <w:rsid w:val="001E5102"/>
    <w:rsid w:val="001E5427"/>
    <w:rsid w:val="001E5824"/>
    <w:rsid w:val="001E598A"/>
    <w:rsid w:val="001E652B"/>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ACF"/>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37F8E"/>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116"/>
    <w:rsid w:val="002844A5"/>
    <w:rsid w:val="0028461E"/>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127"/>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B7427"/>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B7B"/>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E7A21"/>
    <w:rsid w:val="002F0C75"/>
    <w:rsid w:val="002F16F9"/>
    <w:rsid w:val="002F28DF"/>
    <w:rsid w:val="002F3136"/>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178B"/>
    <w:rsid w:val="003531F7"/>
    <w:rsid w:val="00353BE3"/>
    <w:rsid w:val="003547B2"/>
    <w:rsid w:val="00354C81"/>
    <w:rsid w:val="00356776"/>
    <w:rsid w:val="003569D6"/>
    <w:rsid w:val="00356C04"/>
    <w:rsid w:val="00356CBB"/>
    <w:rsid w:val="00357830"/>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29"/>
    <w:rsid w:val="00387EF8"/>
    <w:rsid w:val="0039113F"/>
    <w:rsid w:val="003917E8"/>
    <w:rsid w:val="00391BD0"/>
    <w:rsid w:val="00392415"/>
    <w:rsid w:val="00392794"/>
    <w:rsid w:val="0039339C"/>
    <w:rsid w:val="00393516"/>
    <w:rsid w:val="003935B3"/>
    <w:rsid w:val="00395B3D"/>
    <w:rsid w:val="0039646F"/>
    <w:rsid w:val="003968FE"/>
    <w:rsid w:val="0039755E"/>
    <w:rsid w:val="00397AA4"/>
    <w:rsid w:val="003A05F6"/>
    <w:rsid w:val="003A19B9"/>
    <w:rsid w:val="003A1B7B"/>
    <w:rsid w:val="003A3157"/>
    <w:rsid w:val="003A4AC1"/>
    <w:rsid w:val="003A5199"/>
    <w:rsid w:val="003A54D7"/>
    <w:rsid w:val="003A62F3"/>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3D7"/>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69E"/>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0D37"/>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09A"/>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090D"/>
    <w:rsid w:val="004B17E0"/>
    <w:rsid w:val="004B2162"/>
    <w:rsid w:val="004B2444"/>
    <w:rsid w:val="004B2F88"/>
    <w:rsid w:val="004B4A4F"/>
    <w:rsid w:val="004B52AD"/>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068"/>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E7DD5"/>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2B71"/>
    <w:rsid w:val="00533A9D"/>
    <w:rsid w:val="005361AC"/>
    <w:rsid w:val="0054017D"/>
    <w:rsid w:val="0054058C"/>
    <w:rsid w:val="00543F8F"/>
    <w:rsid w:val="0054412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01A"/>
    <w:rsid w:val="005C24B1"/>
    <w:rsid w:val="005C3C57"/>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579"/>
    <w:rsid w:val="005D7A89"/>
    <w:rsid w:val="005D7D18"/>
    <w:rsid w:val="005E06EE"/>
    <w:rsid w:val="005E0C10"/>
    <w:rsid w:val="005E1CB0"/>
    <w:rsid w:val="005E270C"/>
    <w:rsid w:val="005E3973"/>
    <w:rsid w:val="005E4192"/>
    <w:rsid w:val="005E4E52"/>
    <w:rsid w:val="005E5AB6"/>
    <w:rsid w:val="005E622C"/>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A6A"/>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46B"/>
    <w:rsid w:val="00671809"/>
    <w:rsid w:val="00671BE5"/>
    <w:rsid w:val="00673F16"/>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37DB"/>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4FC6"/>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E13"/>
    <w:rsid w:val="00750F51"/>
    <w:rsid w:val="0075101D"/>
    <w:rsid w:val="0075105A"/>
    <w:rsid w:val="00751A00"/>
    <w:rsid w:val="00753270"/>
    <w:rsid w:val="007541D6"/>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0CE7"/>
    <w:rsid w:val="007716A8"/>
    <w:rsid w:val="0077229F"/>
    <w:rsid w:val="007724A7"/>
    <w:rsid w:val="007729A9"/>
    <w:rsid w:val="00774493"/>
    <w:rsid w:val="007750AC"/>
    <w:rsid w:val="00776A72"/>
    <w:rsid w:val="00776C43"/>
    <w:rsid w:val="00777B8E"/>
    <w:rsid w:val="0078055B"/>
    <w:rsid w:val="00780896"/>
    <w:rsid w:val="007813D1"/>
    <w:rsid w:val="00783A94"/>
    <w:rsid w:val="00783E4B"/>
    <w:rsid w:val="00784407"/>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00BD"/>
    <w:rsid w:val="007A01CF"/>
    <w:rsid w:val="007A1584"/>
    <w:rsid w:val="007A1B24"/>
    <w:rsid w:val="007A1CDD"/>
    <w:rsid w:val="007A2954"/>
    <w:rsid w:val="007A29B8"/>
    <w:rsid w:val="007A2C2B"/>
    <w:rsid w:val="007A348C"/>
    <w:rsid w:val="007A368C"/>
    <w:rsid w:val="007A57ED"/>
    <w:rsid w:val="007A6566"/>
    <w:rsid w:val="007A7B9E"/>
    <w:rsid w:val="007B0AEE"/>
    <w:rsid w:val="007B1151"/>
    <w:rsid w:val="007B18C3"/>
    <w:rsid w:val="007B3E02"/>
    <w:rsid w:val="007B428D"/>
    <w:rsid w:val="007B49D9"/>
    <w:rsid w:val="007B5BE8"/>
    <w:rsid w:val="007B785A"/>
    <w:rsid w:val="007B7CFD"/>
    <w:rsid w:val="007C0834"/>
    <w:rsid w:val="007C12C9"/>
    <w:rsid w:val="007C186A"/>
    <w:rsid w:val="007C2728"/>
    <w:rsid w:val="007C3026"/>
    <w:rsid w:val="007C3881"/>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247"/>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1A96"/>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641A"/>
    <w:rsid w:val="00837942"/>
    <w:rsid w:val="00837ED5"/>
    <w:rsid w:val="00840011"/>
    <w:rsid w:val="00840EA2"/>
    <w:rsid w:val="00840ED0"/>
    <w:rsid w:val="00840F3D"/>
    <w:rsid w:val="0084103D"/>
    <w:rsid w:val="0084189F"/>
    <w:rsid w:val="008418AB"/>
    <w:rsid w:val="00841A7B"/>
    <w:rsid w:val="00842C2A"/>
    <w:rsid w:val="008436F8"/>
    <w:rsid w:val="00843E79"/>
    <w:rsid w:val="00845AED"/>
    <w:rsid w:val="00845C39"/>
    <w:rsid w:val="008477E4"/>
    <w:rsid w:val="00851113"/>
    <w:rsid w:val="00851FE8"/>
    <w:rsid w:val="00854339"/>
    <w:rsid w:val="00854746"/>
    <w:rsid w:val="008554FC"/>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330"/>
    <w:rsid w:val="00876E57"/>
    <w:rsid w:val="0088159D"/>
    <w:rsid w:val="00885151"/>
    <w:rsid w:val="00885A6E"/>
    <w:rsid w:val="00885B04"/>
    <w:rsid w:val="00887B1B"/>
    <w:rsid w:val="00890B71"/>
    <w:rsid w:val="00891725"/>
    <w:rsid w:val="00892606"/>
    <w:rsid w:val="0089274B"/>
    <w:rsid w:val="008931B3"/>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49A1"/>
    <w:rsid w:val="008A582F"/>
    <w:rsid w:val="008A706F"/>
    <w:rsid w:val="008B10BB"/>
    <w:rsid w:val="008B1294"/>
    <w:rsid w:val="008B16A6"/>
    <w:rsid w:val="008B18A3"/>
    <w:rsid w:val="008B1B06"/>
    <w:rsid w:val="008B1E72"/>
    <w:rsid w:val="008B24B0"/>
    <w:rsid w:val="008B360C"/>
    <w:rsid w:val="008B36EF"/>
    <w:rsid w:val="008B4973"/>
    <w:rsid w:val="008B6821"/>
    <w:rsid w:val="008B6DCE"/>
    <w:rsid w:val="008B75D4"/>
    <w:rsid w:val="008B7672"/>
    <w:rsid w:val="008B7689"/>
    <w:rsid w:val="008C04C4"/>
    <w:rsid w:val="008C0BDC"/>
    <w:rsid w:val="008C16C7"/>
    <w:rsid w:val="008C23BF"/>
    <w:rsid w:val="008C2506"/>
    <w:rsid w:val="008C4029"/>
    <w:rsid w:val="008C4930"/>
    <w:rsid w:val="008C4EEE"/>
    <w:rsid w:val="008C61F4"/>
    <w:rsid w:val="008C677E"/>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0AF0"/>
    <w:rsid w:val="008E117B"/>
    <w:rsid w:val="008E2740"/>
    <w:rsid w:val="008E28BF"/>
    <w:rsid w:val="008E2FC2"/>
    <w:rsid w:val="008E35C7"/>
    <w:rsid w:val="008E4201"/>
    <w:rsid w:val="008E708F"/>
    <w:rsid w:val="008E775E"/>
    <w:rsid w:val="008F019D"/>
    <w:rsid w:val="008F0471"/>
    <w:rsid w:val="008F0900"/>
    <w:rsid w:val="008F1BE5"/>
    <w:rsid w:val="008F1D50"/>
    <w:rsid w:val="008F3298"/>
    <w:rsid w:val="008F3782"/>
    <w:rsid w:val="008F4F06"/>
    <w:rsid w:val="008F6D84"/>
    <w:rsid w:val="008F7A0B"/>
    <w:rsid w:val="008F7A9D"/>
    <w:rsid w:val="0090139B"/>
    <w:rsid w:val="0090159C"/>
    <w:rsid w:val="00902050"/>
    <w:rsid w:val="009027B3"/>
    <w:rsid w:val="009030BE"/>
    <w:rsid w:val="009030E6"/>
    <w:rsid w:val="00903453"/>
    <w:rsid w:val="00903488"/>
    <w:rsid w:val="0090591A"/>
    <w:rsid w:val="00906C89"/>
    <w:rsid w:val="00906E0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484"/>
    <w:rsid w:val="009247FF"/>
    <w:rsid w:val="009249D2"/>
    <w:rsid w:val="00924F59"/>
    <w:rsid w:val="009270EE"/>
    <w:rsid w:val="00927295"/>
    <w:rsid w:val="009274A4"/>
    <w:rsid w:val="00927A82"/>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0D7"/>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570FD"/>
    <w:rsid w:val="009579E8"/>
    <w:rsid w:val="00960134"/>
    <w:rsid w:val="009621B7"/>
    <w:rsid w:val="00965A02"/>
    <w:rsid w:val="00965C94"/>
    <w:rsid w:val="00966594"/>
    <w:rsid w:val="00967D4E"/>
    <w:rsid w:val="00970CAA"/>
    <w:rsid w:val="00971044"/>
    <w:rsid w:val="0097118F"/>
    <w:rsid w:val="00971D5E"/>
    <w:rsid w:val="00972062"/>
    <w:rsid w:val="009729D9"/>
    <w:rsid w:val="00973B6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261"/>
    <w:rsid w:val="00987F78"/>
    <w:rsid w:val="0099018C"/>
    <w:rsid w:val="00990C77"/>
    <w:rsid w:val="009916F0"/>
    <w:rsid w:val="00992C90"/>
    <w:rsid w:val="00992E53"/>
    <w:rsid w:val="00993CC7"/>
    <w:rsid w:val="0099451B"/>
    <w:rsid w:val="009956F5"/>
    <w:rsid w:val="00995B06"/>
    <w:rsid w:val="0099707B"/>
    <w:rsid w:val="009A108E"/>
    <w:rsid w:val="009A1605"/>
    <w:rsid w:val="009A17CC"/>
    <w:rsid w:val="009A21E2"/>
    <w:rsid w:val="009A2F97"/>
    <w:rsid w:val="009A67B1"/>
    <w:rsid w:val="009A691D"/>
    <w:rsid w:val="009A768D"/>
    <w:rsid w:val="009A7FB1"/>
    <w:rsid w:val="009B07CB"/>
    <w:rsid w:val="009B0A7B"/>
    <w:rsid w:val="009B1D6D"/>
    <w:rsid w:val="009B23C0"/>
    <w:rsid w:val="009B26B6"/>
    <w:rsid w:val="009B2F29"/>
    <w:rsid w:val="009B331C"/>
    <w:rsid w:val="009B3FC1"/>
    <w:rsid w:val="009B4506"/>
    <w:rsid w:val="009B495B"/>
    <w:rsid w:val="009B52CD"/>
    <w:rsid w:val="009B5D49"/>
    <w:rsid w:val="009B71E3"/>
    <w:rsid w:val="009B7210"/>
    <w:rsid w:val="009C0CD5"/>
    <w:rsid w:val="009C1D4B"/>
    <w:rsid w:val="009C27EC"/>
    <w:rsid w:val="009C2E62"/>
    <w:rsid w:val="009C2F4F"/>
    <w:rsid w:val="009C44CF"/>
    <w:rsid w:val="009C6A98"/>
    <w:rsid w:val="009C707C"/>
    <w:rsid w:val="009C7B9C"/>
    <w:rsid w:val="009D2E83"/>
    <w:rsid w:val="009D4873"/>
    <w:rsid w:val="009D4B76"/>
    <w:rsid w:val="009D6619"/>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38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414"/>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34D"/>
    <w:rsid w:val="00A84738"/>
    <w:rsid w:val="00A85A43"/>
    <w:rsid w:val="00A860D4"/>
    <w:rsid w:val="00A86B42"/>
    <w:rsid w:val="00A915A4"/>
    <w:rsid w:val="00A91D65"/>
    <w:rsid w:val="00A91E18"/>
    <w:rsid w:val="00A9312E"/>
    <w:rsid w:val="00A93E5B"/>
    <w:rsid w:val="00A94321"/>
    <w:rsid w:val="00A949C1"/>
    <w:rsid w:val="00A9529B"/>
    <w:rsid w:val="00A955CF"/>
    <w:rsid w:val="00A95AA9"/>
    <w:rsid w:val="00A96082"/>
    <w:rsid w:val="00A96CED"/>
    <w:rsid w:val="00A97F98"/>
    <w:rsid w:val="00AA1761"/>
    <w:rsid w:val="00AA196E"/>
    <w:rsid w:val="00AA3D87"/>
    <w:rsid w:val="00AA47C5"/>
    <w:rsid w:val="00AA4EE4"/>
    <w:rsid w:val="00AA5F94"/>
    <w:rsid w:val="00AA63C4"/>
    <w:rsid w:val="00AA6F00"/>
    <w:rsid w:val="00AA705B"/>
    <w:rsid w:val="00AA7828"/>
    <w:rsid w:val="00AB0108"/>
    <w:rsid w:val="00AB0BDE"/>
    <w:rsid w:val="00AB3200"/>
    <w:rsid w:val="00AB38A2"/>
    <w:rsid w:val="00AB47E2"/>
    <w:rsid w:val="00AB4B82"/>
    <w:rsid w:val="00AB6D7D"/>
    <w:rsid w:val="00AB6DDB"/>
    <w:rsid w:val="00AC1F7C"/>
    <w:rsid w:val="00AC2174"/>
    <w:rsid w:val="00AC2682"/>
    <w:rsid w:val="00AC273C"/>
    <w:rsid w:val="00AC285E"/>
    <w:rsid w:val="00AC403F"/>
    <w:rsid w:val="00AC42C5"/>
    <w:rsid w:val="00AC4B66"/>
    <w:rsid w:val="00AC57BE"/>
    <w:rsid w:val="00AC5A56"/>
    <w:rsid w:val="00AC5C76"/>
    <w:rsid w:val="00AC7397"/>
    <w:rsid w:val="00AC7833"/>
    <w:rsid w:val="00AD0D1E"/>
    <w:rsid w:val="00AD1E6D"/>
    <w:rsid w:val="00AD2621"/>
    <w:rsid w:val="00AD2E92"/>
    <w:rsid w:val="00AD330A"/>
    <w:rsid w:val="00AD47DD"/>
    <w:rsid w:val="00AD683F"/>
    <w:rsid w:val="00AD6CDC"/>
    <w:rsid w:val="00AD6F63"/>
    <w:rsid w:val="00AD6F71"/>
    <w:rsid w:val="00AD6FFD"/>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2272"/>
    <w:rsid w:val="00B1300E"/>
    <w:rsid w:val="00B142D9"/>
    <w:rsid w:val="00B14555"/>
    <w:rsid w:val="00B1479D"/>
    <w:rsid w:val="00B15257"/>
    <w:rsid w:val="00B16850"/>
    <w:rsid w:val="00B20567"/>
    <w:rsid w:val="00B2077E"/>
    <w:rsid w:val="00B21DCD"/>
    <w:rsid w:val="00B22030"/>
    <w:rsid w:val="00B22577"/>
    <w:rsid w:val="00B22765"/>
    <w:rsid w:val="00B2661E"/>
    <w:rsid w:val="00B26880"/>
    <w:rsid w:val="00B272D6"/>
    <w:rsid w:val="00B3085B"/>
    <w:rsid w:val="00B30C1C"/>
    <w:rsid w:val="00B3154E"/>
    <w:rsid w:val="00B322EC"/>
    <w:rsid w:val="00B32379"/>
    <w:rsid w:val="00B334F1"/>
    <w:rsid w:val="00B34D79"/>
    <w:rsid w:val="00B3514E"/>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561D8"/>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1CFB"/>
    <w:rsid w:val="00B72068"/>
    <w:rsid w:val="00B723DD"/>
    <w:rsid w:val="00B727F9"/>
    <w:rsid w:val="00B73EC9"/>
    <w:rsid w:val="00B74687"/>
    <w:rsid w:val="00B75002"/>
    <w:rsid w:val="00B75612"/>
    <w:rsid w:val="00B75DDB"/>
    <w:rsid w:val="00B75F7F"/>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1D1"/>
    <w:rsid w:val="00BA3BF4"/>
    <w:rsid w:val="00BA3C31"/>
    <w:rsid w:val="00BA4115"/>
    <w:rsid w:val="00BA48D9"/>
    <w:rsid w:val="00BA4D92"/>
    <w:rsid w:val="00BA4D94"/>
    <w:rsid w:val="00BA6C45"/>
    <w:rsid w:val="00BA6C67"/>
    <w:rsid w:val="00BA71F8"/>
    <w:rsid w:val="00BB011C"/>
    <w:rsid w:val="00BB22E1"/>
    <w:rsid w:val="00BB28D6"/>
    <w:rsid w:val="00BB33DE"/>
    <w:rsid w:val="00BB343F"/>
    <w:rsid w:val="00BB38F5"/>
    <w:rsid w:val="00BB3B7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5AF1"/>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18FE"/>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C36"/>
    <w:rsid w:val="00C23D2E"/>
    <w:rsid w:val="00C25533"/>
    <w:rsid w:val="00C2647D"/>
    <w:rsid w:val="00C26962"/>
    <w:rsid w:val="00C26B79"/>
    <w:rsid w:val="00C26DDB"/>
    <w:rsid w:val="00C27775"/>
    <w:rsid w:val="00C3113B"/>
    <w:rsid w:val="00C3258A"/>
    <w:rsid w:val="00C326FF"/>
    <w:rsid w:val="00C32DBB"/>
    <w:rsid w:val="00C34EC5"/>
    <w:rsid w:val="00C34F50"/>
    <w:rsid w:val="00C35F7F"/>
    <w:rsid w:val="00C36947"/>
    <w:rsid w:val="00C3700F"/>
    <w:rsid w:val="00C4000A"/>
    <w:rsid w:val="00C40A71"/>
    <w:rsid w:val="00C41090"/>
    <w:rsid w:val="00C4122C"/>
    <w:rsid w:val="00C41913"/>
    <w:rsid w:val="00C41FAE"/>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8DB"/>
    <w:rsid w:val="00C61E09"/>
    <w:rsid w:val="00C634E5"/>
    <w:rsid w:val="00C64297"/>
    <w:rsid w:val="00C64736"/>
    <w:rsid w:val="00C661C3"/>
    <w:rsid w:val="00C66879"/>
    <w:rsid w:val="00C66A9F"/>
    <w:rsid w:val="00C678BF"/>
    <w:rsid w:val="00C7224F"/>
    <w:rsid w:val="00C73F08"/>
    <w:rsid w:val="00C75187"/>
    <w:rsid w:val="00C765DA"/>
    <w:rsid w:val="00C77129"/>
    <w:rsid w:val="00C8129C"/>
    <w:rsid w:val="00C81E4B"/>
    <w:rsid w:val="00C82EA3"/>
    <w:rsid w:val="00C831B6"/>
    <w:rsid w:val="00C839A7"/>
    <w:rsid w:val="00C83C74"/>
    <w:rsid w:val="00C8475D"/>
    <w:rsid w:val="00C8645E"/>
    <w:rsid w:val="00C86D30"/>
    <w:rsid w:val="00C86F46"/>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4358"/>
    <w:rsid w:val="00CB50A3"/>
    <w:rsid w:val="00CB58E2"/>
    <w:rsid w:val="00CB5C7A"/>
    <w:rsid w:val="00CC02B2"/>
    <w:rsid w:val="00CC2995"/>
    <w:rsid w:val="00CC302F"/>
    <w:rsid w:val="00CC44A0"/>
    <w:rsid w:val="00CC46AB"/>
    <w:rsid w:val="00CC4F9A"/>
    <w:rsid w:val="00CC64BF"/>
    <w:rsid w:val="00CC686B"/>
    <w:rsid w:val="00CC7A98"/>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AEC"/>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11E"/>
    <w:rsid w:val="00D85FC7"/>
    <w:rsid w:val="00D86B6B"/>
    <w:rsid w:val="00D8716F"/>
    <w:rsid w:val="00D901EF"/>
    <w:rsid w:val="00D90A10"/>
    <w:rsid w:val="00D92352"/>
    <w:rsid w:val="00D9370D"/>
    <w:rsid w:val="00D93783"/>
    <w:rsid w:val="00D939DF"/>
    <w:rsid w:val="00D93C70"/>
    <w:rsid w:val="00D93D5E"/>
    <w:rsid w:val="00D946C1"/>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1AC9"/>
    <w:rsid w:val="00DB3130"/>
    <w:rsid w:val="00DB3670"/>
    <w:rsid w:val="00DB4686"/>
    <w:rsid w:val="00DB46BE"/>
    <w:rsid w:val="00DB4B23"/>
    <w:rsid w:val="00DB4E94"/>
    <w:rsid w:val="00DC0B28"/>
    <w:rsid w:val="00DC1F5B"/>
    <w:rsid w:val="00DC6085"/>
    <w:rsid w:val="00DC6347"/>
    <w:rsid w:val="00DC6BA5"/>
    <w:rsid w:val="00DC75C6"/>
    <w:rsid w:val="00DC77FD"/>
    <w:rsid w:val="00DD0FEB"/>
    <w:rsid w:val="00DD159F"/>
    <w:rsid w:val="00DD181C"/>
    <w:rsid w:val="00DD3348"/>
    <w:rsid w:val="00DD38D1"/>
    <w:rsid w:val="00DD4882"/>
    <w:rsid w:val="00DD6334"/>
    <w:rsid w:val="00DD6A5B"/>
    <w:rsid w:val="00DE077E"/>
    <w:rsid w:val="00DE32CA"/>
    <w:rsid w:val="00DE33A7"/>
    <w:rsid w:val="00DE4431"/>
    <w:rsid w:val="00DE5593"/>
    <w:rsid w:val="00DE57EB"/>
    <w:rsid w:val="00DE61C5"/>
    <w:rsid w:val="00DE7221"/>
    <w:rsid w:val="00DF04F2"/>
    <w:rsid w:val="00DF1F27"/>
    <w:rsid w:val="00DF3EB8"/>
    <w:rsid w:val="00DF407E"/>
    <w:rsid w:val="00DF5903"/>
    <w:rsid w:val="00DF6011"/>
    <w:rsid w:val="00DF6581"/>
    <w:rsid w:val="00DF66D0"/>
    <w:rsid w:val="00DF7510"/>
    <w:rsid w:val="00DF7925"/>
    <w:rsid w:val="00DF7A84"/>
    <w:rsid w:val="00E01677"/>
    <w:rsid w:val="00E01687"/>
    <w:rsid w:val="00E0172A"/>
    <w:rsid w:val="00E033ED"/>
    <w:rsid w:val="00E03750"/>
    <w:rsid w:val="00E03DC7"/>
    <w:rsid w:val="00E061AB"/>
    <w:rsid w:val="00E10008"/>
    <w:rsid w:val="00E1058C"/>
    <w:rsid w:val="00E119F7"/>
    <w:rsid w:val="00E12248"/>
    <w:rsid w:val="00E129E8"/>
    <w:rsid w:val="00E12FB0"/>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6B7"/>
    <w:rsid w:val="00E36804"/>
    <w:rsid w:val="00E37BBA"/>
    <w:rsid w:val="00E40065"/>
    <w:rsid w:val="00E41CB4"/>
    <w:rsid w:val="00E42929"/>
    <w:rsid w:val="00E44502"/>
    <w:rsid w:val="00E44E66"/>
    <w:rsid w:val="00E45CE3"/>
    <w:rsid w:val="00E46456"/>
    <w:rsid w:val="00E47618"/>
    <w:rsid w:val="00E508A0"/>
    <w:rsid w:val="00E52BC1"/>
    <w:rsid w:val="00E5316E"/>
    <w:rsid w:val="00E53A08"/>
    <w:rsid w:val="00E5657E"/>
    <w:rsid w:val="00E57FE1"/>
    <w:rsid w:val="00E60D75"/>
    <w:rsid w:val="00E64602"/>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573B"/>
    <w:rsid w:val="00E865D2"/>
    <w:rsid w:val="00E91B28"/>
    <w:rsid w:val="00E91FB6"/>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00C9"/>
    <w:rsid w:val="00ED1282"/>
    <w:rsid w:val="00ED20D7"/>
    <w:rsid w:val="00ED3768"/>
    <w:rsid w:val="00ED380B"/>
    <w:rsid w:val="00ED3AD6"/>
    <w:rsid w:val="00ED6A65"/>
    <w:rsid w:val="00ED6BD2"/>
    <w:rsid w:val="00ED7ACA"/>
    <w:rsid w:val="00EE1780"/>
    <w:rsid w:val="00EE1FDA"/>
    <w:rsid w:val="00EE23AA"/>
    <w:rsid w:val="00EE28E3"/>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68EB"/>
    <w:rsid w:val="00EF74AB"/>
    <w:rsid w:val="00F00062"/>
    <w:rsid w:val="00F01085"/>
    <w:rsid w:val="00F02854"/>
    <w:rsid w:val="00F036D0"/>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6469"/>
    <w:rsid w:val="00F27184"/>
    <w:rsid w:val="00F276CE"/>
    <w:rsid w:val="00F306EA"/>
    <w:rsid w:val="00F30A43"/>
    <w:rsid w:val="00F30A6C"/>
    <w:rsid w:val="00F31404"/>
    <w:rsid w:val="00F315EC"/>
    <w:rsid w:val="00F3294E"/>
    <w:rsid w:val="00F357FA"/>
    <w:rsid w:val="00F35F6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87930"/>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64CA"/>
    <w:rsid w:val="00FA6C9F"/>
    <w:rsid w:val="00FA7DE6"/>
    <w:rsid w:val="00FB11EE"/>
    <w:rsid w:val="00FB1259"/>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2938"/>
    <w:rsid w:val="00FD3354"/>
    <w:rsid w:val="00FD33CA"/>
    <w:rsid w:val="00FD3536"/>
    <w:rsid w:val="00FD514F"/>
    <w:rsid w:val="00FD53CD"/>
    <w:rsid w:val="00FD626A"/>
    <w:rsid w:val="00FE0D8D"/>
    <w:rsid w:val="00FE14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stbilgi">
    <w:name w:val="header"/>
    <w:basedOn w:val="Normal"/>
    <w:link w:val="stbilgiChar"/>
    <w:rsid w:val="0083641A"/>
    <w:pPr>
      <w:tabs>
        <w:tab w:val="center" w:pos="4536"/>
        <w:tab w:val="right" w:pos="9072"/>
      </w:tabs>
    </w:pPr>
  </w:style>
  <w:style w:type="character" w:customStyle="1" w:styleId="stbilgiChar">
    <w:name w:val="Üstbilgi Char"/>
    <w:basedOn w:val="VarsaylanParagrafYazTipi"/>
    <w:link w:val="stbilgi"/>
    <w:rsid w:val="0083641A"/>
    <w:rPr>
      <w:sz w:val="24"/>
      <w:szCs w:val="24"/>
    </w:rPr>
  </w:style>
  <w:style w:type="paragraph" w:styleId="Altbilgi">
    <w:name w:val="footer"/>
    <w:basedOn w:val="Normal"/>
    <w:link w:val="AltbilgiChar"/>
    <w:rsid w:val="0083641A"/>
    <w:pPr>
      <w:tabs>
        <w:tab w:val="center" w:pos="4536"/>
        <w:tab w:val="right" w:pos="9072"/>
      </w:tabs>
    </w:pPr>
  </w:style>
  <w:style w:type="character" w:customStyle="1" w:styleId="AltbilgiChar">
    <w:name w:val="Altbilgi Char"/>
    <w:basedOn w:val="VarsaylanParagrafYazTipi"/>
    <w:link w:val="Altbilgi"/>
    <w:rsid w:val="0083641A"/>
    <w:rPr>
      <w:sz w:val="24"/>
      <w:szCs w:val="24"/>
    </w:rPr>
  </w:style>
  <w:style w:type="paragraph" w:styleId="AralkYok">
    <w:name w:val="No Spacing"/>
    <w:uiPriority w:val="1"/>
    <w:qFormat/>
    <w:rsid w:val="00B75F7F"/>
    <w:pPr>
      <w:ind w:right="142" w:firstLine="709"/>
      <w:jc w:val="both"/>
    </w:pPr>
    <w:rPr>
      <w:rFonts w:asciiTheme="minorHAnsi" w:eastAsiaTheme="minorHAnsi" w:hAnsiTheme="minorHAnsi" w:cstheme="minorBidi"/>
      <w:sz w:val="22"/>
      <w:szCs w:val="22"/>
      <w:lang w:eastAsia="en-US"/>
    </w:rPr>
  </w:style>
  <w:style w:type="character" w:customStyle="1" w:styleId="gvdemetnikaln">
    <w:name w:val="gvdemetnikaln"/>
    <w:basedOn w:val="VarsaylanParagrafYazTipi"/>
    <w:rsid w:val="00E8573B"/>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840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2C4E-4CA5-4879-8F44-237EBF1E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3896</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2022-11-20T09:29:00Z</cp:lastPrinted>
  <dcterms:created xsi:type="dcterms:W3CDTF">2022-11-20T09:33:00Z</dcterms:created>
  <dcterms:modified xsi:type="dcterms:W3CDTF">2022-11-25T11:31:00Z</dcterms:modified>
</cp:coreProperties>
</file>