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FBA" w:rsidRDefault="00384FBA"/>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2856BD" w:rsidRDefault="002856BD" w:rsidP="002856BD">
      <w:pPr>
        <w:tabs>
          <w:tab w:val="left" w:pos="1935"/>
        </w:tabs>
        <w:jc w:val="both"/>
      </w:pPr>
    </w:p>
    <w:p w:rsidR="003840E5" w:rsidRDefault="003840E5" w:rsidP="002856BD">
      <w:pPr>
        <w:tabs>
          <w:tab w:val="left" w:pos="1935"/>
        </w:tabs>
        <w:jc w:val="both"/>
      </w:pPr>
    </w:p>
    <w:p w:rsidR="009406AE" w:rsidRDefault="009406AE" w:rsidP="009406AE">
      <w:pPr>
        <w:ind w:right="-1"/>
        <w:jc w:val="both"/>
      </w:pPr>
      <w:r w:rsidRPr="006D00CC">
        <w:t xml:space="preserve">Karar No: </w:t>
      </w:r>
      <w:r w:rsidR="003425C7">
        <w:t>1</w:t>
      </w:r>
      <w:r w:rsidR="001250C0">
        <w:t>664</w:t>
      </w:r>
      <w:r>
        <w:t xml:space="preserve">    </w:t>
      </w:r>
      <w:r w:rsidRPr="006D00CC">
        <w:tab/>
      </w:r>
      <w:r w:rsidRPr="006D00CC">
        <w:tab/>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8130F3">
        <w:t xml:space="preserve">   </w:t>
      </w:r>
      <w:r w:rsidR="005906CC">
        <w:t xml:space="preserve"> </w:t>
      </w:r>
      <w:r w:rsidR="003840E5">
        <w:t>13</w:t>
      </w:r>
      <w:r w:rsidRPr="006D00CC">
        <w:t>.</w:t>
      </w:r>
      <w:r>
        <w:t>0</w:t>
      </w:r>
      <w:r w:rsidR="003840E5">
        <w:t>9</w:t>
      </w:r>
      <w:r>
        <w:t>.2022</w:t>
      </w:r>
    </w:p>
    <w:p w:rsidR="005361AC" w:rsidRDefault="005361AC" w:rsidP="009406AE">
      <w:pPr>
        <w:ind w:right="-1"/>
        <w:jc w:val="both"/>
      </w:pPr>
    </w:p>
    <w:p w:rsidR="003840E5" w:rsidRDefault="003840E5" w:rsidP="009406AE">
      <w:pPr>
        <w:ind w:right="-1"/>
        <w:jc w:val="both"/>
      </w:pPr>
    </w:p>
    <w:p w:rsidR="009406AE" w:rsidRDefault="009406AE" w:rsidP="009406AE">
      <w:pPr>
        <w:ind w:right="-1"/>
        <w:jc w:val="center"/>
      </w:pPr>
      <w:r w:rsidRPr="006D00CC">
        <w:t>K A R A R</w:t>
      </w:r>
    </w:p>
    <w:p w:rsidR="009406AE" w:rsidRDefault="009406AE" w:rsidP="009406AE">
      <w:pPr>
        <w:ind w:right="-1"/>
        <w:jc w:val="center"/>
      </w:pPr>
    </w:p>
    <w:p w:rsidR="003840E5" w:rsidRDefault="003840E5" w:rsidP="009406AE">
      <w:pPr>
        <w:ind w:right="-1"/>
        <w:jc w:val="center"/>
      </w:pPr>
    </w:p>
    <w:p w:rsidR="003840E5" w:rsidRDefault="003840E5" w:rsidP="009406AE">
      <w:pPr>
        <w:ind w:right="-1"/>
        <w:jc w:val="center"/>
      </w:pPr>
    </w:p>
    <w:p w:rsidR="009406AE" w:rsidRPr="008F019D" w:rsidRDefault="009406AE" w:rsidP="008F019D">
      <w:pPr>
        <w:ind w:right="-1"/>
        <w:jc w:val="both"/>
      </w:pPr>
    </w:p>
    <w:p w:rsidR="00C536D4" w:rsidRPr="003425C7" w:rsidRDefault="00384FBA" w:rsidP="003425C7">
      <w:pPr>
        <w:ind w:firstLine="708"/>
        <w:jc w:val="both"/>
      </w:pPr>
      <w:proofErr w:type="spellStart"/>
      <w:r>
        <w:t>Pursaklar</w:t>
      </w:r>
      <w:proofErr w:type="spellEnd"/>
      <w:r>
        <w:t xml:space="preserve"> İlçesi Yıldırım Beyazıt ve Altınova Mahallelerine yeni mezarlık alanı yapılmasına </w:t>
      </w:r>
      <w:r w:rsidR="00C536D4" w:rsidRPr="003425C7">
        <w:t>ilişkin</w:t>
      </w:r>
      <w:r w:rsidR="003425C7" w:rsidRPr="003425C7">
        <w:t xml:space="preserve"> </w:t>
      </w:r>
      <w:r>
        <w:t>İmar ve Bayındırlık Komisyonunun 15</w:t>
      </w:r>
      <w:r w:rsidRPr="00953D18">
        <w:t>.0</w:t>
      </w:r>
      <w:r>
        <w:t>8</w:t>
      </w:r>
      <w:r w:rsidRPr="00953D18">
        <w:t xml:space="preserve">.2022 tarihli ve </w:t>
      </w:r>
      <w:r>
        <w:t>293</w:t>
      </w:r>
      <w:r w:rsidRPr="00953D18">
        <w:t xml:space="preserve"> sayılı Raporu</w:t>
      </w:r>
      <w:r w:rsidR="000836A7" w:rsidRPr="003425C7">
        <w:t xml:space="preserve"> Büyükşehir Belediye Meclisimizin</w:t>
      </w:r>
      <w:r w:rsidR="00C536D4" w:rsidRPr="003425C7">
        <w:t xml:space="preserve"> </w:t>
      </w:r>
      <w:r w:rsidR="003840E5">
        <w:t>13</w:t>
      </w:r>
      <w:r w:rsidR="003425C7" w:rsidRPr="003425C7">
        <w:t>.0</w:t>
      </w:r>
      <w:r w:rsidR="003840E5">
        <w:t>9</w:t>
      </w:r>
      <w:r w:rsidR="00C536D4" w:rsidRPr="003425C7">
        <w:t>.2022 tarihli toplantısında okundu.</w:t>
      </w:r>
    </w:p>
    <w:p w:rsidR="00C536D4" w:rsidRPr="003425C7" w:rsidRDefault="00C536D4" w:rsidP="003425C7">
      <w:pPr>
        <w:jc w:val="both"/>
      </w:pPr>
    </w:p>
    <w:p w:rsidR="0097118F" w:rsidRDefault="00384FBA" w:rsidP="00384FBA">
      <w:pPr>
        <w:ind w:firstLine="708"/>
        <w:jc w:val="both"/>
      </w:pPr>
      <w:proofErr w:type="gramStart"/>
      <w:r w:rsidRPr="00EC5E78">
        <w:t>Konu üzerinde yapılan görüşmelerden sonra;</w:t>
      </w:r>
      <w:r w:rsidR="007B428D" w:rsidRPr="003425C7">
        <w:t xml:space="preserve"> </w:t>
      </w:r>
      <w:r w:rsidRPr="00616595">
        <w:t xml:space="preserve">Belediyemiz mücavir alan sınırları içerisinde bulunan </w:t>
      </w:r>
      <w:proofErr w:type="spellStart"/>
      <w:r w:rsidRPr="00616595">
        <w:t>Pursaklar</w:t>
      </w:r>
      <w:proofErr w:type="spellEnd"/>
      <w:r w:rsidRPr="00616595">
        <w:t xml:space="preserve"> İlçesi Yıldırım Beyazıt ve Altınova Mahallelerinin kullanımında olan ve eskiden beri köy mezarlığı olarak kullanılan alanın gerek yerleşik köy halkı tarafından kullanılması ve gerekse de mevcut durum itibari ile yetersiz kalması dolayısı yeni bir mezarlı</w:t>
      </w:r>
      <w:r>
        <w:t>k alanına ihtiyaç duyulduğu,</w:t>
      </w:r>
      <w:r w:rsidRPr="00616595">
        <w:t xml:space="preserve"> </w:t>
      </w:r>
      <w:r>
        <w:t>b</w:t>
      </w:r>
      <w:r w:rsidRPr="00616595">
        <w:t xml:space="preserve">u itibarla yeni bir mezarlık alanının belirlenerek ilgili mahallelerde yerleşik (nüfusa kayıtlı olduğu yer Altınova haricinde olan </w:t>
      </w:r>
      <w:r>
        <w:t>vatandaşımız</w:t>
      </w:r>
      <w:r w:rsidRPr="00616595">
        <w:t>) olan kişilerin açılacak yeni mezarlık alanına defin işlemlerinin yapılması</w:t>
      </w:r>
      <w:r>
        <w:t xml:space="preserve"> işlemleri ile ilgili çalışma yapılması için </w:t>
      </w:r>
      <w:proofErr w:type="gramEnd"/>
      <w:r w:rsidRPr="006E72F8">
        <w:t xml:space="preserve">“İmar ve Şehircilik Dairesi Başkanlığına </w:t>
      </w:r>
      <w:proofErr w:type="spellStart"/>
      <w:r>
        <w:t>gönderilmesi</w:t>
      </w:r>
      <w:r w:rsidRPr="006E72F8">
        <w:t>”</w:t>
      </w:r>
      <w:r>
        <w:t>ne</w:t>
      </w:r>
      <w:proofErr w:type="spellEnd"/>
      <w:r>
        <w:t xml:space="preserve"> </w:t>
      </w:r>
      <w:r w:rsidRPr="00953D18">
        <w:t xml:space="preserve">ilişkin </w:t>
      </w:r>
      <w:r>
        <w:t>İmar ve Bayındırlık</w:t>
      </w:r>
      <w:r w:rsidRPr="00953D18">
        <w:t xml:space="preserve"> </w:t>
      </w:r>
      <w:r>
        <w:t>Komisyonu</w:t>
      </w:r>
      <w:r w:rsidRPr="00953D18">
        <w:t xml:space="preserve"> Raporu</w:t>
      </w:r>
      <w:r>
        <w:t xml:space="preserve"> </w:t>
      </w:r>
      <w:r w:rsidRPr="002F4AC4">
        <w:t>oylanarak oy</w:t>
      </w:r>
      <w:r>
        <w:t>birliği</w:t>
      </w:r>
      <w:r w:rsidRPr="002F4AC4">
        <w:t xml:space="preserve"> ile kabul edildi.</w:t>
      </w:r>
    </w:p>
    <w:p w:rsidR="008130F3" w:rsidRDefault="008130F3" w:rsidP="008130F3">
      <w:pPr>
        <w:tabs>
          <w:tab w:val="left" w:pos="993"/>
        </w:tabs>
        <w:ind w:firstLine="708"/>
        <w:jc w:val="both"/>
      </w:pPr>
    </w:p>
    <w:p w:rsidR="007B428D" w:rsidRDefault="007B428D" w:rsidP="00B85B77">
      <w:pPr>
        <w:ind w:firstLine="708"/>
        <w:jc w:val="both"/>
      </w:pPr>
    </w:p>
    <w:p w:rsidR="00F64F9F" w:rsidRDefault="00F64F9F" w:rsidP="00B85B77">
      <w:pPr>
        <w:ind w:firstLine="708"/>
        <w:jc w:val="both"/>
      </w:pPr>
    </w:p>
    <w:p w:rsidR="00F64F9F" w:rsidRDefault="00F64F9F" w:rsidP="00B85B77">
      <w:pPr>
        <w:ind w:firstLine="708"/>
        <w:jc w:val="both"/>
      </w:pPr>
    </w:p>
    <w:p w:rsidR="00384FBA" w:rsidRDefault="00384FBA" w:rsidP="00B85B77">
      <w:pPr>
        <w:ind w:firstLine="708"/>
        <w:jc w:val="both"/>
      </w:pPr>
    </w:p>
    <w:p w:rsidR="00384FBA" w:rsidRDefault="00384FBA" w:rsidP="00B85B77">
      <w:pPr>
        <w:ind w:firstLine="708"/>
        <w:jc w:val="both"/>
      </w:pPr>
    </w:p>
    <w:p w:rsidR="003840E5" w:rsidRDefault="003840E5" w:rsidP="00081F82">
      <w:pPr>
        <w:jc w:val="both"/>
      </w:pPr>
    </w:p>
    <w:p w:rsidR="007F7989" w:rsidRDefault="007F798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D52FCB">
        <w:trPr>
          <w:trHeight w:val="594"/>
          <w:jc w:val="center"/>
        </w:trPr>
        <w:tc>
          <w:tcPr>
            <w:tcW w:w="3147" w:type="dxa"/>
          </w:tcPr>
          <w:p w:rsidR="002844A5" w:rsidRDefault="00FF6F0A" w:rsidP="00D52FCB">
            <w:pPr>
              <w:autoSpaceDE w:val="0"/>
              <w:autoSpaceDN w:val="0"/>
              <w:adjustRightInd w:val="0"/>
              <w:jc w:val="center"/>
              <w:rPr>
                <w:color w:val="000000"/>
              </w:rPr>
            </w:pPr>
            <w:r>
              <w:rPr>
                <w:color w:val="000000"/>
              </w:rPr>
              <w:t>Fatih ÜNAL</w:t>
            </w:r>
          </w:p>
          <w:p w:rsidR="002844A5" w:rsidRDefault="002844A5" w:rsidP="00FF6F0A">
            <w:pPr>
              <w:autoSpaceDE w:val="0"/>
              <w:autoSpaceDN w:val="0"/>
              <w:adjustRightInd w:val="0"/>
              <w:jc w:val="center"/>
              <w:rPr>
                <w:color w:val="000000"/>
              </w:rPr>
            </w:pPr>
            <w:r>
              <w:rPr>
                <w:color w:val="000000"/>
              </w:rPr>
              <w:t>Meclis</w:t>
            </w:r>
            <w:r w:rsidR="0097118F">
              <w:rPr>
                <w:color w:val="000000"/>
              </w:rPr>
              <w:t xml:space="preserve"> </w:t>
            </w:r>
            <w:r w:rsidR="00FF6F0A">
              <w:rPr>
                <w:color w:val="000000"/>
              </w:rPr>
              <w:t>1.</w:t>
            </w:r>
            <w:r>
              <w:rPr>
                <w:color w:val="000000"/>
              </w:rPr>
              <w:t>Başkan</w:t>
            </w:r>
            <w:r w:rsidR="00FF6F0A">
              <w:rPr>
                <w:color w:val="000000"/>
              </w:rPr>
              <w:t xml:space="preserve"> V.</w:t>
            </w:r>
          </w:p>
        </w:tc>
        <w:tc>
          <w:tcPr>
            <w:tcW w:w="3147" w:type="dxa"/>
            <w:vAlign w:val="center"/>
          </w:tcPr>
          <w:p w:rsidR="003840E5" w:rsidRDefault="003840E5" w:rsidP="003840E5">
            <w:pPr>
              <w:tabs>
                <w:tab w:val="left" w:pos="3268"/>
              </w:tabs>
              <w:jc w:val="center"/>
              <w:rPr>
                <w:color w:val="000000"/>
              </w:rPr>
            </w:pPr>
            <w:r>
              <w:rPr>
                <w:color w:val="000000"/>
              </w:rPr>
              <w:t>Harun ÖZTÜRK</w:t>
            </w:r>
          </w:p>
          <w:p w:rsidR="002844A5" w:rsidRDefault="002844A5" w:rsidP="00D52FCB">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3840E5" w:rsidP="00092FDB">
            <w:pPr>
              <w:tabs>
                <w:tab w:val="left" w:pos="3268"/>
              </w:tabs>
              <w:jc w:val="center"/>
              <w:rPr>
                <w:color w:val="000000"/>
              </w:rPr>
            </w:pPr>
            <w:r>
              <w:rPr>
                <w:color w:val="000000"/>
              </w:rPr>
              <w:t>Naci BAYANLI</w:t>
            </w:r>
          </w:p>
          <w:p w:rsidR="002844A5" w:rsidRDefault="002844A5" w:rsidP="00D52FCB">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3969C2">
      <w:pPr>
        <w:jc w:val="both"/>
      </w:pPr>
    </w:p>
    <w:p w:rsidR="003969C2" w:rsidRDefault="003969C2" w:rsidP="003969C2">
      <w:pPr>
        <w:jc w:val="both"/>
      </w:pPr>
    </w:p>
    <w:p w:rsidR="003969C2" w:rsidRDefault="003969C2" w:rsidP="003969C2">
      <w:pPr>
        <w:jc w:val="both"/>
      </w:pPr>
    </w:p>
    <w:p w:rsidR="003969C2" w:rsidRDefault="003969C2" w:rsidP="003969C2">
      <w:pPr>
        <w:jc w:val="both"/>
      </w:pPr>
    </w:p>
    <w:p w:rsidR="003969C2" w:rsidRDefault="003969C2" w:rsidP="003969C2">
      <w:pPr>
        <w:jc w:val="both"/>
      </w:pPr>
    </w:p>
    <w:p w:rsidR="003969C2" w:rsidRDefault="003969C2" w:rsidP="003969C2">
      <w:pPr>
        <w:jc w:val="both"/>
      </w:pPr>
    </w:p>
    <w:p w:rsidR="003969C2" w:rsidRDefault="003969C2" w:rsidP="003969C2">
      <w:pPr>
        <w:jc w:val="both"/>
      </w:pPr>
    </w:p>
    <w:p w:rsidR="003969C2" w:rsidRDefault="003969C2" w:rsidP="003969C2">
      <w:pPr>
        <w:jc w:val="both"/>
      </w:pPr>
    </w:p>
    <w:p w:rsidR="003969C2" w:rsidRDefault="003969C2" w:rsidP="003969C2">
      <w:pPr>
        <w:jc w:val="both"/>
      </w:pPr>
    </w:p>
    <w:p w:rsidR="003969C2" w:rsidRDefault="003969C2" w:rsidP="003969C2">
      <w:pPr>
        <w:jc w:val="both"/>
      </w:pPr>
    </w:p>
    <w:p w:rsidR="003969C2" w:rsidRDefault="003969C2" w:rsidP="003969C2">
      <w:pPr>
        <w:jc w:val="both"/>
      </w:pPr>
    </w:p>
    <w:p w:rsidR="003969C2" w:rsidRDefault="003969C2" w:rsidP="003969C2">
      <w:pPr>
        <w:jc w:val="both"/>
      </w:pPr>
    </w:p>
    <w:p w:rsidR="003969C2" w:rsidRDefault="003969C2" w:rsidP="003969C2">
      <w:pPr>
        <w:jc w:val="both"/>
      </w:pPr>
    </w:p>
    <w:p w:rsidR="003969C2" w:rsidRDefault="003969C2" w:rsidP="003969C2">
      <w:pPr>
        <w:jc w:val="both"/>
      </w:pPr>
    </w:p>
    <w:p w:rsidR="003969C2" w:rsidRDefault="003969C2" w:rsidP="003969C2">
      <w:pPr>
        <w:jc w:val="both"/>
      </w:pPr>
    </w:p>
    <w:p w:rsidR="003969C2" w:rsidRDefault="003969C2" w:rsidP="003969C2">
      <w:pPr>
        <w:jc w:val="both"/>
      </w:pPr>
    </w:p>
    <w:p w:rsidR="003969C2" w:rsidRDefault="003969C2" w:rsidP="003969C2">
      <w:pPr>
        <w:jc w:val="both"/>
      </w:pPr>
    </w:p>
    <w:p w:rsidR="003969C2" w:rsidRDefault="003969C2" w:rsidP="003969C2">
      <w:pPr>
        <w:tabs>
          <w:tab w:val="center" w:pos="4748"/>
          <w:tab w:val="left" w:pos="5430"/>
        </w:tabs>
      </w:pPr>
    </w:p>
    <w:p w:rsidR="003969C2" w:rsidRDefault="003969C2" w:rsidP="003969C2">
      <w:pPr>
        <w:tabs>
          <w:tab w:val="center" w:pos="4748"/>
          <w:tab w:val="left" w:pos="5430"/>
        </w:tabs>
        <w:jc w:val="center"/>
      </w:pPr>
      <w:r>
        <w:t>T.C.</w:t>
      </w:r>
    </w:p>
    <w:p w:rsidR="003969C2" w:rsidRDefault="003969C2" w:rsidP="003969C2">
      <w:pPr>
        <w:jc w:val="center"/>
      </w:pPr>
      <w:r>
        <w:t>ANKARA BÜYÜKŞEHİR BELEDİYE MECLİSİ</w:t>
      </w:r>
    </w:p>
    <w:p w:rsidR="003969C2" w:rsidRDefault="003969C2" w:rsidP="003969C2">
      <w:pPr>
        <w:jc w:val="center"/>
      </w:pPr>
      <w:r>
        <w:t>İmar ve Bayındırlık Komisyonu Raporu</w:t>
      </w:r>
    </w:p>
    <w:p w:rsidR="003969C2" w:rsidRDefault="003969C2" w:rsidP="003969C2"/>
    <w:p w:rsidR="003969C2" w:rsidRDefault="003969C2" w:rsidP="003969C2">
      <w:r>
        <w:t xml:space="preserve">Rapor No: 293    </w:t>
      </w:r>
      <w:r>
        <w:tab/>
        <w:t xml:space="preserve">                 </w:t>
      </w:r>
      <w:r>
        <w:tab/>
      </w:r>
      <w:r>
        <w:tab/>
        <w:t xml:space="preserve">         </w:t>
      </w:r>
      <w:r>
        <w:tab/>
      </w:r>
      <w:r>
        <w:tab/>
        <w:t xml:space="preserve">                     </w:t>
      </w:r>
      <w:r>
        <w:tab/>
        <w:t xml:space="preserve">               15.08.2022</w:t>
      </w:r>
    </w:p>
    <w:p w:rsidR="003969C2" w:rsidRDefault="003969C2" w:rsidP="003969C2">
      <w:pPr>
        <w:jc w:val="center"/>
      </w:pPr>
    </w:p>
    <w:p w:rsidR="003969C2" w:rsidRDefault="003969C2" w:rsidP="003969C2">
      <w:pPr>
        <w:jc w:val="center"/>
      </w:pPr>
    </w:p>
    <w:p w:rsidR="003969C2" w:rsidRDefault="003969C2" w:rsidP="003969C2">
      <w:pPr>
        <w:jc w:val="center"/>
      </w:pPr>
    </w:p>
    <w:p w:rsidR="003969C2" w:rsidRDefault="003969C2" w:rsidP="003969C2">
      <w:pPr>
        <w:jc w:val="center"/>
      </w:pPr>
      <w:r>
        <w:t>BÜYÜKŞEHİR BELEDİYE MECLİSİ BAŞKANLIĞINA</w:t>
      </w:r>
    </w:p>
    <w:p w:rsidR="003969C2" w:rsidRDefault="003969C2" w:rsidP="003969C2">
      <w:pPr>
        <w:jc w:val="center"/>
      </w:pPr>
    </w:p>
    <w:p w:rsidR="003969C2" w:rsidRDefault="003969C2" w:rsidP="003969C2">
      <w:pPr>
        <w:jc w:val="center"/>
      </w:pPr>
    </w:p>
    <w:p w:rsidR="003969C2" w:rsidRPr="00460FFD" w:rsidRDefault="003969C2" w:rsidP="003969C2"/>
    <w:p w:rsidR="003969C2" w:rsidRDefault="003969C2" w:rsidP="003969C2">
      <w:pPr>
        <w:ind w:firstLine="709"/>
        <w:jc w:val="both"/>
      </w:pPr>
      <w:proofErr w:type="spellStart"/>
      <w:r>
        <w:t>Pursaklar</w:t>
      </w:r>
      <w:proofErr w:type="spellEnd"/>
      <w:r>
        <w:t xml:space="preserve"> İlçesi Yıldırım Beyazıt ve Altınova Mahallelerine yeni bir mezarlık alanı yapılmasına ilişkin Üye Burak </w:t>
      </w:r>
      <w:proofErr w:type="spellStart"/>
      <w:r>
        <w:t>KOCA’nın</w:t>
      </w:r>
      <w:proofErr w:type="spellEnd"/>
      <w:r>
        <w:t xml:space="preserve"> Büyükşehir Belediye Meclisinin 08.08.</w:t>
      </w:r>
      <w:r w:rsidRPr="00874D53">
        <w:t>2022</w:t>
      </w:r>
      <w:r>
        <w:t xml:space="preserve"> </w:t>
      </w:r>
      <w:r w:rsidRPr="00874D53">
        <w:t xml:space="preserve">tarih ve </w:t>
      </w:r>
      <w:r>
        <w:t xml:space="preserve">77. gündem maddesi komisyonumuza </w:t>
      </w:r>
      <w:r w:rsidRPr="00874D53">
        <w:t xml:space="preserve">havale edilen </w:t>
      </w:r>
      <w:r>
        <w:t>önergesi</w:t>
      </w:r>
      <w:r w:rsidRPr="00874D53">
        <w:t xml:space="preserve"> incelendi.</w:t>
      </w:r>
    </w:p>
    <w:p w:rsidR="003969C2" w:rsidRPr="00460FFD" w:rsidRDefault="003969C2" w:rsidP="003969C2">
      <w:pPr>
        <w:ind w:firstLine="709"/>
        <w:jc w:val="both"/>
      </w:pPr>
    </w:p>
    <w:p w:rsidR="003969C2" w:rsidRDefault="003969C2" w:rsidP="003969C2">
      <w:pPr>
        <w:ind w:firstLine="709"/>
        <w:jc w:val="both"/>
      </w:pPr>
      <w:proofErr w:type="gramStart"/>
      <w:r w:rsidRPr="00460FFD">
        <w:t xml:space="preserve">Komisyonumuzca yapılan incelemeler neticesinde; </w:t>
      </w:r>
      <w:r w:rsidRPr="00616595">
        <w:t xml:space="preserve">Belediyemiz mücavir alan sınırları içerisinde bulunan </w:t>
      </w:r>
      <w:proofErr w:type="spellStart"/>
      <w:r w:rsidRPr="00616595">
        <w:t>Pursaklar</w:t>
      </w:r>
      <w:proofErr w:type="spellEnd"/>
      <w:r w:rsidRPr="00616595">
        <w:t xml:space="preserve"> İlçesi Yıldırım Beyazıt ve Altınova Mahallelerinin kullanımında olan ve eskiden beri köy mezarlığı olarak kullanılan alanın gerek yerleşik köy halkı tarafından kullanılması ve gerekse de mevcut durum itibari ile yetersiz kalması dolayısı yeni bir mezarlı</w:t>
      </w:r>
      <w:r>
        <w:t>k alanına ihtiyaç duyulduğu,</w:t>
      </w:r>
      <w:r w:rsidRPr="00616595">
        <w:t xml:space="preserve"> </w:t>
      </w:r>
      <w:r>
        <w:t>b</w:t>
      </w:r>
      <w:r w:rsidRPr="00616595">
        <w:t xml:space="preserve">u itibarla yeni bir mezarlık alanının belirlenerek ilgili mahallelerde yerleşik (nüfusa kayıtlı olduğu yer Altınova haricinde olan </w:t>
      </w:r>
      <w:r>
        <w:t>vatandaşımız</w:t>
      </w:r>
      <w:r w:rsidRPr="00616595">
        <w:t>) olan kişilerin açılacak yeni mezarlık alanına defin işlemlerinin yapılması</w:t>
      </w:r>
      <w:r>
        <w:t xml:space="preserve"> işlemleri ile ilgili çalışma yapılması için </w:t>
      </w:r>
      <w:r w:rsidRPr="006E72F8">
        <w:t xml:space="preserve">“İmar ve Şehircilik Dairesi Başkanlığına </w:t>
      </w:r>
      <w:r>
        <w:t>gönderilmesi</w:t>
      </w:r>
      <w:r w:rsidRPr="006E72F8">
        <w:t>” komisyonumuzca oybirliği ile uygun görülmüştür.</w:t>
      </w:r>
      <w:proofErr w:type="gramEnd"/>
    </w:p>
    <w:p w:rsidR="003969C2" w:rsidRDefault="003969C2" w:rsidP="003969C2">
      <w:pPr>
        <w:ind w:firstLine="709"/>
        <w:jc w:val="both"/>
      </w:pPr>
    </w:p>
    <w:p w:rsidR="003969C2" w:rsidRDefault="003969C2" w:rsidP="003969C2">
      <w:pPr>
        <w:ind w:firstLine="708"/>
        <w:jc w:val="both"/>
      </w:pPr>
    </w:p>
    <w:p w:rsidR="003969C2" w:rsidRDefault="003969C2" w:rsidP="003969C2">
      <w:pPr>
        <w:ind w:firstLine="709"/>
        <w:jc w:val="both"/>
      </w:pPr>
      <w:r w:rsidRPr="002F3FAE">
        <w:t>Raporumuz Büyükşehir Belediye Meclisinin onayına arz olunur.</w:t>
      </w:r>
    </w:p>
    <w:p w:rsidR="003969C2" w:rsidRDefault="003969C2" w:rsidP="003969C2">
      <w:pPr>
        <w:jc w:val="both"/>
      </w:pPr>
    </w:p>
    <w:p w:rsidR="003969C2" w:rsidRDefault="003969C2" w:rsidP="003969C2">
      <w:pPr>
        <w:ind w:firstLine="709"/>
        <w:jc w:val="both"/>
      </w:pPr>
    </w:p>
    <w:p w:rsidR="003969C2" w:rsidRDefault="003969C2" w:rsidP="003969C2">
      <w:pPr>
        <w:jc w:val="both"/>
      </w:pPr>
    </w:p>
    <w:tbl>
      <w:tblPr>
        <w:tblW w:w="9454" w:type="dxa"/>
        <w:tblInd w:w="-34" w:type="dxa"/>
        <w:tblLook w:val="04A0"/>
      </w:tblPr>
      <w:tblGrid>
        <w:gridCol w:w="3399"/>
        <w:gridCol w:w="2980"/>
        <w:gridCol w:w="3075"/>
      </w:tblGrid>
      <w:tr w:rsidR="003969C2" w:rsidTr="00237082">
        <w:trPr>
          <w:trHeight w:val="1134"/>
        </w:trPr>
        <w:tc>
          <w:tcPr>
            <w:tcW w:w="3399" w:type="dxa"/>
            <w:hideMark/>
          </w:tcPr>
          <w:p w:rsidR="003969C2" w:rsidRDefault="003969C2" w:rsidP="00237082">
            <w:pPr>
              <w:jc w:val="center"/>
            </w:pPr>
            <w:r>
              <w:t>Mehmet Emin AYAZ</w:t>
            </w:r>
          </w:p>
          <w:p w:rsidR="003969C2" w:rsidRDefault="003969C2" w:rsidP="00237082">
            <w:pPr>
              <w:jc w:val="center"/>
            </w:pPr>
            <w:r>
              <w:t>İmar ve Bayındırlık Komisyonu Başkanı</w:t>
            </w:r>
          </w:p>
        </w:tc>
        <w:tc>
          <w:tcPr>
            <w:tcW w:w="2980" w:type="dxa"/>
            <w:hideMark/>
          </w:tcPr>
          <w:p w:rsidR="003969C2" w:rsidRDefault="003969C2" w:rsidP="00237082">
            <w:pPr>
              <w:jc w:val="center"/>
            </w:pPr>
            <w:r>
              <w:t>Yasin YÜKSEL</w:t>
            </w:r>
          </w:p>
          <w:p w:rsidR="003969C2" w:rsidRDefault="003969C2" w:rsidP="00237082">
            <w:pPr>
              <w:jc w:val="center"/>
            </w:pPr>
            <w:r>
              <w:t>Başkan V.</w:t>
            </w:r>
          </w:p>
        </w:tc>
        <w:tc>
          <w:tcPr>
            <w:tcW w:w="3075" w:type="dxa"/>
            <w:hideMark/>
          </w:tcPr>
          <w:p w:rsidR="003969C2" w:rsidRDefault="003969C2" w:rsidP="00237082">
            <w:pPr>
              <w:jc w:val="center"/>
            </w:pPr>
            <w:proofErr w:type="spellStart"/>
            <w:r>
              <w:t>Atila</w:t>
            </w:r>
            <w:proofErr w:type="spellEnd"/>
            <w:r>
              <w:t xml:space="preserve"> ÇELİK</w:t>
            </w:r>
          </w:p>
          <w:p w:rsidR="003969C2" w:rsidRDefault="003969C2" w:rsidP="00237082">
            <w:pPr>
              <w:tabs>
                <w:tab w:val="left" w:pos="946"/>
              </w:tabs>
              <w:jc w:val="center"/>
            </w:pPr>
            <w:r>
              <w:t>Üye</w:t>
            </w:r>
          </w:p>
        </w:tc>
      </w:tr>
      <w:tr w:rsidR="003969C2" w:rsidTr="00237082">
        <w:trPr>
          <w:trHeight w:val="1134"/>
        </w:trPr>
        <w:tc>
          <w:tcPr>
            <w:tcW w:w="3399" w:type="dxa"/>
            <w:vAlign w:val="center"/>
            <w:hideMark/>
          </w:tcPr>
          <w:p w:rsidR="003969C2" w:rsidRDefault="003969C2" w:rsidP="00237082">
            <w:pPr>
              <w:jc w:val="center"/>
            </w:pPr>
            <w:r>
              <w:t>Coşkun TORUN</w:t>
            </w:r>
          </w:p>
          <w:p w:rsidR="003969C2" w:rsidRDefault="003969C2" w:rsidP="00237082">
            <w:pPr>
              <w:jc w:val="center"/>
            </w:pPr>
            <w:r>
              <w:t>Üye</w:t>
            </w:r>
          </w:p>
        </w:tc>
        <w:tc>
          <w:tcPr>
            <w:tcW w:w="2980" w:type="dxa"/>
            <w:vAlign w:val="center"/>
            <w:hideMark/>
          </w:tcPr>
          <w:p w:rsidR="003969C2" w:rsidRDefault="003969C2" w:rsidP="00237082">
            <w:pPr>
              <w:jc w:val="center"/>
            </w:pPr>
            <w:r>
              <w:t>Gürkan DEMİRKESEN</w:t>
            </w:r>
          </w:p>
          <w:p w:rsidR="003969C2" w:rsidRDefault="003969C2" w:rsidP="00237082">
            <w:pPr>
              <w:jc w:val="center"/>
            </w:pPr>
            <w:r>
              <w:t>Üye</w:t>
            </w:r>
          </w:p>
        </w:tc>
        <w:tc>
          <w:tcPr>
            <w:tcW w:w="3075" w:type="dxa"/>
            <w:vAlign w:val="center"/>
            <w:hideMark/>
          </w:tcPr>
          <w:p w:rsidR="003969C2" w:rsidRDefault="003969C2" w:rsidP="00237082">
            <w:pPr>
              <w:tabs>
                <w:tab w:val="left" w:pos="372"/>
                <w:tab w:val="left" w:pos="684"/>
              </w:tabs>
              <w:jc w:val="center"/>
            </w:pPr>
            <w:proofErr w:type="spellStart"/>
            <w:r>
              <w:t>Ümmügülsüm</w:t>
            </w:r>
            <w:proofErr w:type="spellEnd"/>
            <w:r>
              <w:t xml:space="preserve"> ÜMÜTLÜ</w:t>
            </w:r>
          </w:p>
          <w:p w:rsidR="003969C2" w:rsidRDefault="003969C2" w:rsidP="00237082">
            <w:pPr>
              <w:jc w:val="center"/>
            </w:pPr>
            <w:r>
              <w:t>Üye</w:t>
            </w:r>
          </w:p>
        </w:tc>
      </w:tr>
      <w:tr w:rsidR="003969C2" w:rsidTr="00237082">
        <w:trPr>
          <w:trHeight w:val="1134"/>
        </w:trPr>
        <w:tc>
          <w:tcPr>
            <w:tcW w:w="3399" w:type="dxa"/>
            <w:vAlign w:val="bottom"/>
            <w:hideMark/>
          </w:tcPr>
          <w:p w:rsidR="003969C2" w:rsidRDefault="003969C2" w:rsidP="00237082">
            <w:pPr>
              <w:jc w:val="center"/>
            </w:pPr>
            <w:r>
              <w:t>Gökhan ARICI</w:t>
            </w:r>
          </w:p>
          <w:p w:rsidR="003969C2" w:rsidRDefault="003969C2" w:rsidP="00237082">
            <w:pPr>
              <w:tabs>
                <w:tab w:val="left" w:pos="580"/>
                <w:tab w:val="left" w:pos="752"/>
              </w:tabs>
              <w:jc w:val="center"/>
            </w:pPr>
            <w:r>
              <w:t>Üye</w:t>
            </w:r>
          </w:p>
          <w:p w:rsidR="003969C2" w:rsidRDefault="003969C2" w:rsidP="00237082">
            <w:pPr>
              <w:tabs>
                <w:tab w:val="left" w:pos="580"/>
                <w:tab w:val="left" w:pos="752"/>
              </w:tabs>
              <w:jc w:val="center"/>
            </w:pPr>
          </w:p>
        </w:tc>
        <w:tc>
          <w:tcPr>
            <w:tcW w:w="2980" w:type="dxa"/>
            <w:vAlign w:val="bottom"/>
            <w:hideMark/>
          </w:tcPr>
          <w:p w:rsidR="003969C2" w:rsidRDefault="003969C2" w:rsidP="00237082">
            <w:pPr>
              <w:jc w:val="center"/>
            </w:pPr>
            <w:proofErr w:type="spellStart"/>
            <w:r>
              <w:t>Müslüm</w:t>
            </w:r>
            <w:proofErr w:type="spellEnd"/>
            <w:r>
              <w:t xml:space="preserve"> TEKİN</w:t>
            </w:r>
          </w:p>
          <w:p w:rsidR="003969C2" w:rsidRDefault="003969C2" w:rsidP="00237082">
            <w:pPr>
              <w:jc w:val="center"/>
            </w:pPr>
            <w:r>
              <w:t>Üye</w:t>
            </w:r>
          </w:p>
          <w:p w:rsidR="003969C2" w:rsidRDefault="003969C2" w:rsidP="00237082">
            <w:pPr>
              <w:jc w:val="center"/>
            </w:pPr>
          </w:p>
        </w:tc>
        <w:tc>
          <w:tcPr>
            <w:tcW w:w="3075" w:type="dxa"/>
            <w:vAlign w:val="bottom"/>
            <w:hideMark/>
          </w:tcPr>
          <w:p w:rsidR="003969C2" w:rsidRDefault="003969C2" w:rsidP="00237082">
            <w:pPr>
              <w:tabs>
                <w:tab w:val="left" w:pos="319"/>
                <w:tab w:val="left" w:pos="630"/>
              </w:tabs>
              <w:jc w:val="center"/>
            </w:pPr>
            <w:r>
              <w:t>Fikret KARADAVUT</w:t>
            </w:r>
          </w:p>
          <w:p w:rsidR="003969C2" w:rsidRDefault="003969C2" w:rsidP="00237082">
            <w:pPr>
              <w:jc w:val="center"/>
            </w:pPr>
            <w:r>
              <w:t>Üye</w:t>
            </w:r>
          </w:p>
          <w:p w:rsidR="003969C2" w:rsidRDefault="003969C2" w:rsidP="00237082">
            <w:pPr>
              <w:jc w:val="center"/>
            </w:pPr>
          </w:p>
        </w:tc>
      </w:tr>
    </w:tbl>
    <w:p w:rsidR="003969C2" w:rsidRPr="00C55BF2" w:rsidRDefault="003969C2" w:rsidP="003969C2">
      <w:pPr>
        <w:jc w:val="both"/>
      </w:pPr>
    </w:p>
    <w:p w:rsidR="003969C2" w:rsidRDefault="003969C2" w:rsidP="003969C2">
      <w:pPr>
        <w:jc w:val="both"/>
      </w:pPr>
    </w:p>
    <w:sectPr w:rsidR="003969C2"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6"/>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B7C8C"/>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0C0"/>
    <w:rsid w:val="00125902"/>
    <w:rsid w:val="001270A3"/>
    <w:rsid w:val="00127412"/>
    <w:rsid w:val="00127774"/>
    <w:rsid w:val="00131571"/>
    <w:rsid w:val="00131CE6"/>
    <w:rsid w:val="00133DBC"/>
    <w:rsid w:val="001346DF"/>
    <w:rsid w:val="00134F9A"/>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4FBA"/>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969C2"/>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2B"/>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28D"/>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118F"/>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605"/>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E09"/>
    <w:rsid w:val="00C634E5"/>
    <w:rsid w:val="00C64297"/>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E7EE5-2254-40F2-ADE5-5E9191F4A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2472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2022-08-15T11:44:00Z</cp:lastPrinted>
  <dcterms:created xsi:type="dcterms:W3CDTF">2022-09-14T07:24:00Z</dcterms:created>
  <dcterms:modified xsi:type="dcterms:W3CDTF">2022-09-14T12:33:00Z</dcterms:modified>
</cp:coreProperties>
</file>