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</w:t>
      </w:r>
      <w:r w:rsidR="00171873">
        <w:t>4</w:t>
      </w:r>
      <w:r w:rsidR="00EC4D38">
        <w:t>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EC4D38" w:rsidP="002737AC">
      <w:pPr>
        <w:ind w:firstLine="709"/>
        <w:jc w:val="both"/>
      </w:pPr>
      <w:r w:rsidRPr="00A12AB9">
        <w:rPr>
          <w:color w:val="000000"/>
        </w:rPr>
        <w:t xml:space="preserve">Mülkiyeti Belediyemize ait Etimesgut İlçesi Bahçekapı (AOÇ) Mahallesinde bulunan sosyal tesiste uygulanan indirim oranının kaldırılmasına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8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EC4D38" w:rsidRDefault="00953D18" w:rsidP="00EC4D38">
      <w:pPr>
        <w:ind w:firstLine="709"/>
        <w:jc w:val="both"/>
      </w:pPr>
      <w:proofErr w:type="gramStart"/>
      <w:r w:rsidRPr="00EC5E78">
        <w:t>Konu üzerinde yapılan görüşmelerden sonra;</w:t>
      </w:r>
      <w:r w:rsidR="008B77F2">
        <w:t xml:space="preserve"> </w:t>
      </w:r>
      <w:r w:rsidR="00EC4D38" w:rsidRPr="00F07A3C">
        <w:t>Etimesgut İlçesi Bahçekapı (AOÇ) Mahallesinde bulunan mülkiyetinin ta</w:t>
      </w:r>
      <w:r w:rsidR="00EC4D38">
        <w:t xml:space="preserve">mamı Büyükşehir Belediyesine ait 49.787,00 </w:t>
      </w:r>
      <w:r w:rsidR="00EC4D38" w:rsidRPr="00F07A3C">
        <w:t>m</w:t>
      </w:r>
      <w:r w:rsidR="00EC4D38" w:rsidRPr="00F07A3C">
        <w:rPr>
          <w:vertAlign w:val="superscript"/>
        </w:rPr>
        <w:t>2</w:t>
      </w:r>
      <w:r w:rsidR="00EC4D38">
        <w:t>’</w:t>
      </w:r>
      <w:r w:rsidR="00EC4D38" w:rsidRPr="00F07A3C">
        <w:t>den ibaret imar planında Park ve Spor Alanı olarak ayrılan imarın 64230 ada 1 parselindeki 2 katlı binanın Sosyal Tesis olarak kullanılmak/işletilmek üzere (Restoran, Kafeterya, Çay Bahçesi, Günü Birlik Piknik Alanı, Oyun Alanları, vb.) 5216 sayı</w:t>
      </w:r>
      <w:r w:rsidR="00EC4D38">
        <w:t>lı Büyükşehir Belediyesi Kanunu</w:t>
      </w:r>
      <w:r w:rsidR="00EC4D38" w:rsidRPr="00F07A3C">
        <w:t xml:space="preserve">nun 26. Maddesi kapsamında söz konusu tesislerden elde edilecek gelirden tesislerin işletmesi için hesaplanan faaliyet giderleri düşüldükten sonra kalan net tutarın yüzde %15'inin ilgili olduğu yılı takip eden yılın </w:t>
      </w:r>
      <w:r w:rsidR="00EC4D38">
        <w:t>o</w:t>
      </w:r>
      <w:r w:rsidR="00EC4D38" w:rsidRPr="00F07A3C">
        <w:t xml:space="preserve">cak ayında </w:t>
      </w:r>
      <w:r w:rsidR="00EC4D38">
        <w:t xml:space="preserve">Büyükşehir </w:t>
      </w:r>
      <w:r w:rsidR="00EC4D38" w:rsidRPr="00F07A3C">
        <w:t>Belediye</w:t>
      </w:r>
      <w:r w:rsidR="00EC4D38">
        <w:t>sine</w:t>
      </w:r>
      <w:r w:rsidR="00EC4D38" w:rsidRPr="00F07A3C">
        <w:t xml:space="preserve"> aktarılması ve verilecek hizmetlerin tümünden Ankara Büyükşehir Belediyesi personeli ve Büyükşehir Belediye Meclis Üyelerine kimliklerini ibraz etmek şartı ile %25 indirim yapılması ile teslim tarihinden ibaret 10 (on) yıllığına Bel-</w:t>
      </w:r>
      <w:proofErr w:type="spellStart"/>
      <w:r w:rsidR="00EC4D38" w:rsidRPr="00F07A3C">
        <w:t>Pa</w:t>
      </w:r>
      <w:proofErr w:type="spellEnd"/>
      <w:r w:rsidR="00EC4D38" w:rsidRPr="00F07A3C">
        <w:t xml:space="preserve"> A.Ş</w:t>
      </w:r>
      <w:r w:rsidR="00EC4D38">
        <w:t>.'ye devir edilmesi</w:t>
      </w:r>
      <w:r w:rsidR="00EC4D38" w:rsidRPr="00F07A3C">
        <w:t xml:space="preserve"> </w:t>
      </w:r>
      <w:r w:rsidR="00EC4D38">
        <w:t>Belediye Meclisinin 13.09.</w:t>
      </w:r>
      <w:r w:rsidR="00EC4D38" w:rsidRPr="00F07A3C">
        <w:t xml:space="preserve">2021 tarih 1985 sayılı </w:t>
      </w:r>
      <w:r w:rsidR="00EC4D38">
        <w:t>K</w:t>
      </w:r>
      <w:r w:rsidR="00EC4D38" w:rsidRPr="00F07A3C">
        <w:t>ara</w:t>
      </w:r>
      <w:r w:rsidR="00EC4D38">
        <w:t>rı ile uygun görülmüştür.</w:t>
      </w:r>
      <w:proofErr w:type="gramEnd"/>
    </w:p>
    <w:p w:rsidR="00EC4D38" w:rsidRPr="00F07A3C" w:rsidRDefault="00EC4D38" w:rsidP="00EC4D38">
      <w:pPr>
        <w:ind w:firstLine="709"/>
        <w:jc w:val="both"/>
      </w:pPr>
    </w:p>
    <w:p w:rsidR="00953D18" w:rsidRPr="00953D18" w:rsidRDefault="00EC4D38" w:rsidP="00EC4D38">
      <w:pPr>
        <w:ind w:firstLine="709"/>
        <w:jc w:val="both"/>
      </w:pPr>
      <w:proofErr w:type="gramStart"/>
      <w:r>
        <w:t xml:space="preserve">Mülkiyeti Belediyemize ait Etimesgut İlçesi Bahçekapı Mahallesi 64230 ada 1 parselde bulunan sosyal tesis Büyükşehir Belediye Meclisinin 13.09.2021gün ve 1985 sayılı Kararı ile 10 yıl süre ile </w:t>
      </w:r>
      <w:proofErr w:type="spellStart"/>
      <w:r>
        <w:t>Belpa</w:t>
      </w:r>
      <w:proofErr w:type="spellEnd"/>
      <w:r>
        <w:t xml:space="preserve"> A.Ş.’ye devri uygun görülen söz konusu Meclis Kararında belirtilen Belediye Personeli ve Belediye Meclis Üyelerine %25 indirim bölümünün karar metninden çıkarılarak uygulamanın indirimsiz olarak yapılmasına</w:t>
      </w:r>
      <w:r w:rsidR="00AA17CC">
        <w:t xml:space="preserve"> </w:t>
      </w:r>
      <w:r w:rsidR="00953D18"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>
        <w:t>çokluğu</w:t>
      </w:r>
      <w:r w:rsidR="0018191C">
        <w:t xml:space="preserve"> </w:t>
      </w:r>
      <w:r w:rsidR="00953D18" w:rsidRPr="00953D18">
        <w:t>ile kabul edildi.</w:t>
      </w:r>
      <w:proofErr w:type="gramEnd"/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1873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41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7CC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4D38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108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2022-09-19T08:36:00Z</dcterms:created>
  <dcterms:modified xsi:type="dcterms:W3CDTF">2022-09-19T08:36:00Z</dcterms:modified>
</cp:coreProperties>
</file>