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1B720F" w:rsidRDefault="001B720F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802696">
        <w:t>678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3840E5">
        <w:t>13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292301" w:rsidRDefault="00292301" w:rsidP="00AA23EA">
      <w:pPr>
        <w:ind w:right="-1"/>
      </w:pPr>
    </w:p>
    <w:p w:rsidR="00965513" w:rsidRDefault="00965513" w:rsidP="00295D39">
      <w:pPr>
        <w:ind w:right="-1"/>
      </w:pPr>
    </w:p>
    <w:p w:rsidR="00935841" w:rsidRDefault="00935841" w:rsidP="007A39EF">
      <w:pPr>
        <w:jc w:val="both"/>
      </w:pPr>
    </w:p>
    <w:p w:rsidR="00C536D4" w:rsidRPr="003425C7" w:rsidRDefault="00B732E0" w:rsidP="003425C7">
      <w:pPr>
        <w:ind w:firstLine="708"/>
        <w:jc w:val="both"/>
      </w:pPr>
      <w:proofErr w:type="spellStart"/>
      <w:r>
        <w:t>Kahramankazan</w:t>
      </w:r>
      <w:proofErr w:type="spellEnd"/>
      <w:r>
        <w:t xml:space="preserve"> İlçesi Saray Mahallesi 3910/1, 3277/5 ve 3571/2 ada parsellerde 1/1000 ölçekli uygulama imar plan değişikliğine </w:t>
      </w:r>
      <w:r w:rsidR="00C536D4" w:rsidRPr="003425C7">
        <w:t>ilişkin</w:t>
      </w:r>
      <w:r w:rsidR="003425C7" w:rsidRPr="003425C7">
        <w:t xml:space="preserve"> </w:t>
      </w:r>
      <w:r w:rsidR="00384FBA">
        <w:t xml:space="preserve">İmar ve Bayındırlık Komisyonunun </w:t>
      </w:r>
      <w:r w:rsidR="0022017B">
        <w:t>17</w:t>
      </w:r>
      <w:r w:rsidR="00384FBA" w:rsidRPr="00953D18">
        <w:t>.0</w:t>
      </w:r>
      <w:r w:rsidR="00384FBA">
        <w:t>8</w:t>
      </w:r>
      <w:r w:rsidR="00384FBA" w:rsidRPr="00953D18">
        <w:t xml:space="preserve">.2022 tarihli ve </w:t>
      </w:r>
      <w:r>
        <w:t>308</w:t>
      </w:r>
      <w:r w:rsidR="00384FBA" w:rsidRPr="00953D18">
        <w:t xml:space="preserve"> sayılı Raporu</w:t>
      </w:r>
      <w:r w:rsidR="000836A7" w:rsidRPr="003425C7">
        <w:t xml:space="preserve"> Büyükşehir Belediye Meclisimizin</w:t>
      </w:r>
      <w:r w:rsidR="00C536D4" w:rsidRPr="003425C7">
        <w:t xml:space="preserve"> </w:t>
      </w:r>
      <w:r w:rsidR="003840E5">
        <w:t>13</w:t>
      </w:r>
      <w:r w:rsidR="003425C7" w:rsidRPr="003425C7">
        <w:t>.0</w:t>
      </w:r>
      <w:r w:rsidR="003840E5">
        <w:t>9</w:t>
      </w:r>
      <w:r w:rsidR="00C536D4" w:rsidRPr="003425C7">
        <w:t>.2022 tarihli toplantısında okundu.</w:t>
      </w:r>
    </w:p>
    <w:p w:rsidR="00C536D4" w:rsidRPr="003425C7" w:rsidRDefault="00C536D4" w:rsidP="003425C7">
      <w:pPr>
        <w:jc w:val="both"/>
      </w:pPr>
    </w:p>
    <w:p w:rsidR="00B732E0" w:rsidRDefault="00384FBA" w:rsidP="00B732E0">
      <w:pPr>
        <w:ind w:firstLine="709"/>
        <w:jc w:val="both"/>
      </w:pPr>
      <w:proofErr w:type="gramStart"/>
      <w:r w:rsidRPr="00EC5E78">
        <w:t>Konu üzerinde yapılan görüşmelerden sonra;</w:t>
      </w:r>
      <w:r w:rsidR="007B428D" w:rsidRPr="003425C7">
        <w:t xml:space="preserve"> </w:t>
      </w:r>
      <w:proofErr w:type="spellStart"/>
      <w:r w:rsidR="00B732E0" w:rsidRPr="008D60AF">
        <w:t>Kahramankazan</w:t>
      </w:r>
      <w:proofErr w:type="spellEnd"/>
      <w:r w:rsidR="00B732E0" w:rsidRPr="008D60AF">
        <w:t xml:space="preserve"> Belediye Başkanlığının 20.06.2022 </w:t>
      </w:r>
      <w:r w:rsidR="00B732E0">
        <w:t>tarihli ve E.7928 sayılı yazısı</w:t>
      </w:r>
      <w:r w:rsidR="00B732E0" w:rsidRPr="008D60AF">
        <w:t xml:space="preserve"> ekinde sunulan </w:t>
      </w:r>
      <w:proofErr w:type="spellStart"/>
      <w:r w:rsidR="00B732E0" w:rsidRPr="008D60AF">
        <w:t>Kahramankazan</w:t>
      </w:r>
      <w:proofErr w:type="spellEnd"/>
      <w:r w:rsidR="00B732E0" w:rsidRPr="008D60AF">
        <w:t xml:space="preserve"> Belediye Meclisinin 05.06.2022 tarih ve 2022/187 sayılı </w:t>
      </w:r>
      <w:r w:rsidR="00B732E0">
        <w:t>K</w:t>
      </w:r>
      <w:r w:rsidR="00B732E0" w:rsidRPr="008D60AF">
        <w:t>ara</w:t>
      </w:r>
      <w:r w:rsidR="00B732E0">
        <w:t>rı</w:t>
      </w:r>
      <w:r w:rsidR="00B732E0" w:rsidRPr="008D60AF">
        <w:t xml:space="preserve"> ile uygun görülen "</w:t>
      </w:r>
      <w:proofErr w:type="spellStart"/>
      <w:r w:rsidR="00B732E0" w:rsidRPr="008D60AF">
        <w:t>Kahramankazan</w:t>
      </w:r>
      <w:proofErr w:type="spellEnd"/>
      <w:r w:rsidR="00B732E0" w:rsidRPr="008D60AF">
        <w:t xml:space="preserve"> İlçesi Saray Mahallesi 3910 ada 1 parsel, 3277 ada 5 parsel ve 3571 ada 2 parselde yapı yüksekliği serbest olarak belirlenen Lojistik Tesis Alanında yapı yüksekliğinin belirlenmesine yönelik 1/1000 ölçekli uygulama imar planı değişiklik teklifine, ilişkin dosya</w:t>
      </w:r>
      <w:r w:rsidR="00B732E0">
        <w:t>nın</w:t>
      </w:r>
      <w:r w:rsidR="00B732E0" w:rsidRPr="008D60AF">
        <w:t xml:space="preserve"> 5216 sayılı Kanun uyarınca </w:t>
      </w:r>
      <w:r w:rsidR="00B732E0">
        <w:t xml:space="preserve">İmar ve Şehircilik Dairesi </w:t>
      </w:r>
      <w:r w:rsidR="00B732E0" w:rsidRPr="008D60AF">
        <w:t>Başkanlığı</w:t>
      </w:r>
      <w:r w:rsidR="00B732E0">
        <w:t>na sunulduğu,</w:t>
      </w:r>
      <w:proofErr w:type="gramEnd"/>
    </w:p>
    <w:p w:rsidR="00B732E0" w:rsidRPr="008D60AF" w:rsidRDefault="00B732E0" w:rsidP="00B732E0">
      <w:pPr>
        <w:ind w:firstLine="709"/>
        <w:jc w:val="both"/>
      </w:pPr>
    </w:p>
    <w:p w:rsidR="00B732E0" w:rsidRDefault="00B732E0" w:rsidP="00B732E0">
      <w:pPr>
        <w:ind w:firstLine="709"/>
        <w:jc w:val="both"/>
        <w:rPr>
          <w:b/>
        </w:rPr>
      </w:pPr>
      <w:r w:rsidRPr="008D60AF">
        <w:rPr>
          <w:b/>
        </w:rPr>
        <w:t>Yapılan incelemede;</w:t>
      </w:r>
    </w:p>
    <w:p w:rsidR="00B732E0" w:rsidRPr="008D60AF" w:rsidRDefault="00B732E0" w:rsidP="00B732E0">
      <w:pPr>
        <w:ind w:firstLine="709"/>
        <w:jc w:val="both"/>
        <w:rPr>
          <w:b/>
        </w:rPr>
      </w:pPr>
    </w:p>
    <w:p w:rsidR="00B732E0" w:rsidRPr="008D60AF" w:rsidRDefault="00B732E0" w:rsidP="00B732E0">
      <w:pPr>
        <w:ind w:firstLine="709"/>
        <w:jc w:val="both"/>
        <w:rPr>
          <w:b/>
        </w:rPr>
      </w:pPr>
      <w:bookmarkStart w:id="0" w:name="bookmark12"/>
      <w:r w:rsidRPr="008D60AF">
        <w:rPr>
          <w:b/>
        </w:rPr>
        <w:t>Teklife Konu Alanın Mülkiyet ve Mevcut İmar Durumunun,</w:t>
      </w:r>
      <w:bookmarkEnd w:id="0"/>
    </w:p>
    <w:p w:rsidR="00B732E0" w:rsidRDefault="00B732E0" w:rsidP="00B732E0">
      <w:pPr>
        <w:ind w:firstLine="709"/>
        <w:jc w:val="both"/>
      </w:pPr>
      <w:r>
        <w:t xml:space="preserve">- </w:t>
      </w:r>
      <w:proofErr w:type="spellStart"/>
      <w:r w:rsidRPr="008D60AF">
        <w:t>Kahramankazan</w:t>
      </w:r>
      <w:proofErr w:type="spellEnd"/>
      <w:r w:rsidRPr="008D60AF">
        <w:t xml:space="preserve"> Belediye Meclisinin 06.03.2020 gün 199 sayılı </w:t>
      </w:r>
      <w:r>
        <w:t>K</w:t>
      </w:r>
      <w:r w:rsidRPr="008D60AF">
        <w:t xml:space="preserve">ararıyla uygun görülerek Ankara Büyükşehir Belediye Meclisinin 11.11.2020 tarih ve 1456 sayılı </w:t>
      </w:r>
      <w:r>
        <w:t>K</w:t>
      </w:r>
      <w:r w:rsidRPr="008D60AF">
        <w:t>ara</w:t>
      </w:r>
      <w:r>
        <w:t>rı</w:t>
      </w:r>
      <w:r w:rsidRPr="008D60AF">
        <w:t xml:space="preserve"> ile onaylanan 1/1000 ölçekli Uygulama İmar Planı değişikliği kapsamında Saray Mahallesi 3910 ada 1 parsel ve 3277 ada 5 parselin Lojistik Tesis Alanı kullanımınd</w:t>
      </w:r>
      <w:r>
        <w:t xml:space="preserve">a yapılaşma koşullarının Emsal:1.00 </w:t>
      </w:r>
      <w:proofErr w:type="spellStart"/>
      <w:proofErr w:type="gramStart"/>
      <w:r>
        <w:t>Yençok</w:t>
      </w:r>
      <w:proofErr w:type="spellEnd"/>
      <w:r>
        <w:t>:</w:t>
      </w:r>
      <w:r w:rsidRPr="008D60AF">
        <w:t>Serbest</w:t>
      </w:r>
      <w:proofErr w:type="gramEnd"/>
      <w:r w:rsidRPr="008D60AF">
        <w:t xml:space="preserve"> olduğu,</w:t>
      </w:r>
    </w:p>
    <w:p w:rsidR="00B732E0" w:rsidRPr="008D60AF" w:rsidRDefault="00B732E0" w:rsidP="00B732E0">
      <w:pPr>
        <w:ind w:firstLine="709"/>
        <w:jc w:val="both"/>
      </w:pPr>
    </w:p>
    <w:p w:rsidR="00B732E0" w:rsidRDefault="00B732E0" w:rsidP="00B732E0">
      <w:pPr>
        <w:ind w:firstLine="709"/>
        <w:jc w:val="both"/>
      </w:pPr>
      <w:r w:rsidRPr="008D60AF">
        <w:t>- Saray Mahallesi 3571 ada 2 parselin kullanım amacının Yenilenebilir Ene</w:t>
      </w:r>
      <w:r>
        <w:t>r</w:t>
      </w:r>
      <w:r w:rsidRPr="008D60AF">
        <w:t xml:space="preserve">ji Kaynaklarına Dayalı Üretim Tesis Alanı (Biokütle Enerjisine Dayalı Elektrik Üretim ve İletim Tesisi) olarak belirlenmesine yönelik </w:t>
      </w:r>
      <w:proofErr w:type="spellStart"/>
      <w:r w:rsidRPr="008D60AF">
        <w:t>Kahramankazan</w:t>
      </w:r>
      <w:proofErr w:type="spellEnd"/>
      <w:r w:rsidRPr="008D60AF">
        <w:t xml:space="preserve"> Belediye Meclisinin 02.07.2019 gün 105 sayılı </w:t>
      </w:r>
      <w:r>
        <w:t>K</w:t>
      </w:r>
      <w:r w:rsidRPr="008D60AF">
        <w:t>ara</w:t>
      </w:r>
      <w:r>
        <w:t>rı</w:t>
      </w:r>
      <w:r w:rsidRPr="008D60AF">
        <w:t xml:space="preserve">yla uygun görülen 1/1000 ölçekli Uygulama İmar Planı değişikliğinin Ankara Büyükşehir Belediye Meclisinin 11.10.2019 tarih ve 1383 sayılı </w:t>
      </w:r>
      <w:r>
        <w:t>K</w:t>
      </w:r>
      <w:r w:rsidRPr="008D60AF">
        <w:t>ara</w:t>
      </w:r>
      <w:r>
        <w:t>rı</w:t>
      </w:r>
      <w:r w:rsidRPr="008D60AF">
        <w:t xml:space="preserve"> ile onaylandığı, Yenilenebilir Enerji Kaynaklarına Dayalı Üretim Tesis Alanı kullanımında yapılaşma koşullarının Emsal:0.60 </w:t>
      </w:r>
      <w:proofErr w:type="spellStart"/>
      <w:proofErr w:type="gramStart"/>
      <w:r w:rsidRPr="008D60AF">
        <w:t>Yençok</w:t>
      </w:r>
      <w:proofErr w:type="spellEnd"/>
      <w:r w:rsidRPr="008D60AF">
        <w:t>:Serbest</w:t>
      </w:r>
      <w:proofErr w:type="gramEnd"/>
      <w:r w:rsidRPr="008D60AF">
        <w:t xml:space="preserve"> olduğu,</w:t>
      </w:r>
    </w:p>
    <w:p w:rsidR="00B732E0" w:rsidRPr="008D60AF" w:rsidRDefault="00B732E0" w:rsidP="00B732E0">
      <w:pPr>
        <w:ind w:firstLine="709"/>
        <w:jc w:val="both"/>
      </w:pPr>
    </w:p>
    <w:p w:rsidR="00B732E0" w:rsidRPr="00750F14" w:rsidRDefault="00B732E0" w:rsidP="00B732E0">
      <w:pPr>
        <w:ind w:firstLine="709"/>
        <w:jc w:val="both"/>
        <w:rPr>
          <w:b/>
        </w:rPr>
      </w:pPr>
      <w:r w:rsidRPr="00750F14">
        <w:rPr>
          <w:b/>
        </w:rPr>
        <w:t>Plan değişiklik teklifi ve açıklama raporunda;</w:t>
      </w:r>
    </w:p>
    <w:p w:rsidR="00B732E0" w:rsidRDefault="00B732E0" w:rsidP="00B732E0">
      <w:pPr>
        <w:ind w:firstLine="709"/>
        <w:jc w:val="both"/>
      </w:pPr>
      <w:r w:rsidRPr="008D60AF">
        <w:t xml:space="preserve">3194 sayılı İmar Kanununun 8. </w:t>
      </w:r>
      <w:r>
        <w:t>M</w:t>
      </w:r>
      <w:r w:rsidRPr="008D60AF">
        <w:t>addesine "İmar planlar</w:t>
      </w:r>
      <w:r>
        <w:t xml:space="preserve">ında bina yükseklikleri </w:t>
      </w:r>
      <w:proofErr w:type="spellStart"/>
      <w:proofErr w:type="gramStart"/>
      <w:r>
        <w:t>yençok</w:t>
      </w:r>
      <w:proofErr w:type="spellEnd"/>
      <w:r>
        <w:t>:</w:t>
      </w:r>
      <w:r w:rsidRPr="008D60AF">
        <w:t>serbest</w:t>
      </w:r>
      <w:proofErr w:type="gramEnd"/>
      <w:r w:rsidRPr="008D60AF">
        <w:t xml:space="preserve"> olarak belirlenemez. Sanayi alanları, ibadethane alanları ve tarımsal amaçlı silo yapıları hariç olmak üzere</w:t>
      </w:r>
      <w:r>
        <w:t xml:space="preserve"> </w:t>
      </w:r>
      <w:proofErr w:type="spellStart"/>
      <w:r>
        <w:t>mer'i</w:t>
      </w:r>
      <w:proofErr w:type="spellEnd"/>
      <w:r>
        <w:t xml:space="preserve"> imar planlarında </w:t>
      </w:r>
      <w:proofErr w:type="spellStart"/>
      <w:proofErr w:type="gramStart"/>
      <w:r>
        <w:t>yençok</w:t>
      </w:r>
      <w:proofErr w:type="spellEnd"/>
      <w:r>
        <w:t>:</w:t>
      </w:r>
      <w:r w:rsidRPr="008D60AF">
        <w:t>serbest</w:t>
      </w:r>
      <w:proofErr w:type="gramEnd"/>
      <w:r w:rsidRPr="008D60AF">
        <w:t xml:space="preserve"> olarak belirlenmiş yükseklikler; emsal değerde değişiklik yapılmaksızın çevredeki mevcut teşekküller ve siluet dikkate alınarak, imar planı değişiklikleri ve revizyonları yapılmak suretiyle ilgili İdare Meclis Kararı ile belirlenir." hükmü ile yine aynı Kanunun 13. </w:t>
      </w:r>
      <w:r>
        <w:t>M</w:t>
      </w:r>
      <w:r w:rsidRPr="008D60AF">
        <w:t xml:space="preserve">addesi ile 3194 sayılı İmar Kanununa eklenen geçici 20. </w:t>
      </w:r>
      <w:r>
        <w:t>M</w:t>
      </w:r>
      <w:r w:rsidRPr="008D60AF">
        <w:t>addesinde "Bu Kanunun 8</w:t>
      </w:r>
      <w:r>
        <w:t>’</w:t>
      </w:r>
      <w:r w:rsidRPr="008D60AF">
        <w:t xml:space="preserve">inci </w:t>
      </w:r>
      <w:r>
        <w:t>M</w:t>
      </w:r>
      <w:r w:rsidRPr="008D60AF">
        <w:t xml:space="preserve">addesinin birinci fıkrasının (b) bendinin 10. paragrafında yer alan hükümler doğrultusunda ilgili idare 1/7/2021 tarihine kadar Meclis Kararı ile plan değişikliklerini ve revizyonlarını yapmakla yükümlüdür. Bina yükseklikleri </w:t>
      </w:r>
      <w:proofErr w:type="spellStart"/>
      <w:r w:rsidRPr="008D60AF">
        <w:t>yençok</w:t>
      </w:r>
      <w:proofErr w:type="spellEnd"/>
      <w:r w:rsidRPr="008D60AF">
        <w:t xml:space="preserve">: serbest olarak belirlenmiş alanlarda plan değişikliği ve </w:t>
      </w:r>
      <w:proofErr w:type="gramStart"/>
      <w:r w:rsidRPr="008D60AF">
        <w:t>revizyonu</w:t>
      </w:r>
      <w:proofErr w:type="gramEnd"/>
      <w:r w:rsidRPr="008D60AF">
        <w:t xml:space="preserve"> yapılıncaya kadar yapı ruhsatı düzenlenemez." hükmü gereğince plan teklifinin sunulduğunun ifade edildiği,</w:t>
      </w:r>
    </w:p>
    <w:p w:rsidR="00B732E0" w:rsidRDefault="00B732E0" w:rsidP="00B732E0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B732E0" w:rsidTr="00AE14F2">
        <w:trPr>
          <w:trHeight w:val="1008"/>
        </w:trPr>
        <w:tc>
          <w:tcPr>
            <w:tcW w:w="3510" w:type="dxa"/>
          </w:tcPr>
          <w:p w:rsidR="00B732E0" w:rsidRDefault="00B732E0" w:rsidP="00AE14F2">
            <w:pPr>
              <w:jc w:val="center"/>
            </w:pPr>
            <w:r>
              <w:lastRenderedPageBreak/>
              <w:t>T.C.</w:t>
            </w:r>
          </w:p>
          <w:p w:rsidR="00B732E0" w:rsidRDefault="00B732E0" w:rsidP="00AE14F2">
            <w:pPr>
              <w:jc w:val="center"/>
            </w:pPr>
            <w:r>
              <w:t>ANKARA BÜYÜKŞEHİR</w:t>
            </w:r>
          </w:p>
          <w:p w:rsidR="00B732E0" w:rsidRDefault="00B732E0" w:rsidP="00AE14F2">
            <w:pPr>
              <w:jc w:val="center"/>
            </w:pPr>
            <w:r>
              <w:t>BELEDİYE MECLİSİ</w:t>
            </w:r>
          </w:p>
        </w:tc>
      </w:tr>
    </w:tbl>
    <w:p w:rsidR="00B732E0" w:rsidRDefault="00B732E0" w:rsidP="00B732E0">
      <w:pPr>
        <w:tabs>
          <w:tab w:val="left" w:pos="1935"/>
        </w:tabs>
        <w:jc w:val="both"/>
      </w:pPr>
    </w:p>
    <w:p w:rsidR="00B732E0" w:rsidRDefault="00B732E0" w:rsidP="00B732E0">
      <w:pPr>
        <w:tabs>
          <w:tab w:val="left" w:pos="1935"/>
        </w:tabs>
        <w:jc w:val="both"/>
      </w:pPr>
    </w:p>
    <w:p w:rsidR="00B732E0" w:rsidRDefault="00B732E0" w:rsidP="00B732E0">
      <w:pPr>
        <w:ind w:right="-1"/>
        <w:jc w:val="both"/>
      </w:pPr>
      <w:r w:rsidRPr="006D00CC">
        <w:t xml:space="preserve">Karar No: </w:t>
      </w:r>
      <w:r>
        <w:t xml:space="preserve">1678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>
        <w:t xml:space="preserve">       13</w:t>
      </w:r>
      <w:r w:rsidRPr="006D00CC">
        <w:t>.</w:t>
      </w:r>
      <w:r>
        <w:t>09.2022</w:t>
      </w:r>
    </w:p>
    <w:p w:rsidR="00B732E0" w:rsidRDefault="00B732E0" w:rsidP="00B732E0">
      <w:pPr>
        <w:ind w:right="-1"/>
        <w:jc w:val="both"/>
      </w:pPr>
    </w:p>
    <w:p w:rsidR="00B732E0" w:rsidRDefault="00B732E0" w:rsidP="00B732E0">
      <w:pPr>
        <w:ind w:right="-1"/>
        <w:jc w:val="both"/>
      </w:pPr>
    </w:p>
    <w:p w:rsidR="00B732E0" w:rsidRDefault="00B732E0" w:rsidP="00B732E0">
      <w:pPr>
        <w:ind w:right="-1"/>
        <w:jc w:val="center"/>
      </w:pPr>
      <w:r>
        <w:t>-2-</w:t>
      </w:r>
    </w:p>
    <w:p w:rsidR="00B732E0" w:rsidRDefault="00B732E0" w:rsidP="00B732E0">
      <w:pPr>
        <w:jc w:val="both"/>
      </w:pPr>
    </w:p>
    <w:p w:rsidR="00B732E0" w:rsidRDefault="00B732E0" w:rsidP="00B732E0">
      <w:pPr>
        <w:ind w:firstLine="709"/>
        <w:jc w:val="both"/>
      </w:pPr>
    </w:p>
    <w:p w:rsidR="00B732E0" w:rsidRPr="008D60AF" w:rsidRDefault="00B732E0" w:rsidP="00B732E0">
      <w:pPr>
        <w:ind w:firstLine="709"/>
        <w:jc w:val="both"/>
      </w:pPr>
    </w:p>
    <w:p w:rsidR="00B732E0" w:rsidRPr="00750F14" w:rsidRDefault="00B732E0" w:rsidP="00B732E0">
      <w:pPr>
        <w:ind w:firstLine="709"/>
        <w:jc w:val="both"/>
        <w:rPr>
          <w:b/>
        </w:rPr>
      </w:pPr>
      <w:bookmarkStart w:id="1" w:name="bookmark14"/>
      <w:r w:rsidRPr="00750F14">
        <w:rPr>
          <w:b/>
        </w:rPr>
        <w:t>1/1000 Ölçekli Uygulama İmar Plan Değişikliği Teklifinde,</w:t>
      </w:r>
      <w:bookmarkEnd w:id="1"/>
    </w:p>
    <w:p w:rsidR="00B732E0" w:rsidRPr="008D60AF" w:rsidRDefault="00B732E0" w:rsidP="00B732E0">
      <w:pPr>
        <w:ind w:firstLine="709"/>
        <w:jc w:val="both"/>
      </w:pPr>
      <w:r>
        <w:t xml:space="preserve">- </w:t>
      </w:r>
      <w:r w:rsidRPr="008D60AF">
        <w:t>Mevcut İmar Planında Lojistik Tesisi Alanı kullanım kara</w:t>
      </w:r>
      <w:r>
        <w:t>rı ve E:</w:t>
      </w:r>
      <w:r w:rsidRPr="008D60AF">
        <w:t xml:space="preserve">1 </w:t>
      </w:r>
      <w:proofErr w:type="spellStart"/>
      <w:proofErr w:type="gramStart"/>
      <w:r w:rsidRPr="008D60AF">
        <w:t>Yençok</w:t>
      </w:r>
      <w:proofErr w:type="spellEnd"/>
      <w:r w:rsidRPr="008D60AF">
        <w:t>:Serbest</w:t>
      </w:r>
      <w:proofErr w:type="gramEnd"/>
      <w:r w:rsidRPr="008D60AF">
        <w:t xml:space="preserve"> yapılaşma koşulla</w:t>
      </w:r>
      <w:r>
        <w:t>rı</w:t>
      </w:r>
      <w:r w:rsidRPr="008D60AF">
        <w:t xml:space="preserve"> ile tanımlı Saray Mahallesi 3910 ada 1 parsel ve 3277 ada 5 parseller için yapı yüksekliği kara</w:t>
      </w:r>
      <w:r>
        <w:t>rı</w:t>
      </w:r>
      <w:r w:rsidRPr="008D60AF">
        <w:t>n</w:t>
      </w:r>
      <w:r>
        <w:t>ın</w:t>
      </w:r>
      <w:r w:rsidRPr="008D60AF">
        <w:t xml:space="preserve"> </w:t>
      </w:r>
      <w:proofErr w:type="spellStart"/>
      <w:r w:rsidRPr="008D60AF">
        <w:t>Yençok</w:t>
      </w:r>
      <w:proofErr w:type="spellEnd"/>
      <w:r w:rsidRPr="008D60AF">
        <w:t>:</w:t>
      </w:r>
      <w:r>
        <w:t>17.50 m</w:t>
      </w:r>
      <w:r w:rsidRPr="008D60AF">
        <w:t xml:space="preserve"> olarak belirlendiği, bu doğrultuda ilgili plan notunda da düzenleme yapıldığı,</w:t>
      </w:r>
    </w:p>
    <w:p w:rsidR="00B732E0" w:rsidRPr="008D60AF" w:rsidRDefault="00B732E0" w:rsidP="00B732E0">
      <w:pPr>
        <w:ind w:firstLine="709"/>
        <w:jc w:val="both"/>
      </w:pPr>
    </w:p>
    <w:p w:rsidR="00B732E0" w:rsidRDefault="00B732E0" w:rsidP="00B732E0">
      <w:pPr>
        <w:ind w:firstLine="709"/>
        <w:jc w:val="both"/>
      </w:pPr>
      <w:r>
        <w:t xml:space="preserve">- </w:t>
      </w:r>
      <w:r w:rsidRPr="008D60AF">
        <w:t>Mevcut İmar Planında Yenilenebilir Enerji Kaynakla</w:t>
      </w:r>
      <w:r>
        <w:t>rı</w:t>
      </w:r>
      <w:r w:rsidRPr="008D60AF">
        <w:t xml:space="preserve">na Dayalı Üretim Tesis Alanı (Biokütle Enerjisine Dayalı Elektrik Üretim ve İletim Tesisi) kullanım kararı ve E:0,60 </w:t>
      </w:r>
      <w:proofErr w:type="spellStart"/>
      <w:proofErr w:type="gramStart"/>
      <w:r w:rsidRPr="008D60AF">
        <w:t>Yençok</w:t>
      </w:r>
      <w:proofErr w:type="spellEnd"/>
      <w:r w:rsidRPr="008D60AF">
        <w:t>:Serbest</w:t>
      </w:r>
      <w:proofErr w:type="gramEnd"/>
      <w:r w:rsidRPr="008D60AF">
        <w:t xml:space="preserve"> yapılaşma koşulları ile tanımlı Saray Mahallesi 3571 ada 2 parselin yapı yüksekliği kararının </w:t>
      </w:r>
      <w:proofErr w:type="spellStart"/>
      <w:r w:rsidRPr="008D60AF">
        <w:t>Yençok</w:t>
      </w:r>
      <w:proofErr w:type="spellEnd"/>
      <w:r w:rsidRPr="008D60AF">
        <w:t>:3 kat olarak belirlendiği, bu doğrultuda ilgili plan notunda da düzenleme yapıldığı,</w:t>
      </w:r>
    </w:p>
    <w:p w:rsidR="00B732E0" w:rsidRPr="008D60AF" w:rsidRDefault="00B732E0" w:rsidP="00B732E0">
      <w:pPr>
        <w:ind w:firstLine="709"/>
        <w:jc w:val="both"/>
      </w:pPr>
    </w:p>
    <w:p w:rsidR="00B732E0" w:rsidRDefault="00B732E0" w:rsidP="00B732E0">
      <w:pPr>
        <w:ind w:firstLine="709"/>
        <w:jc w:val="both"/>
      </w:pPr>
      <w:r>
        <w:rPr>
          <w:b/>
        </w:rPr>
        <w:t>Başkanlığımızca y</w:t>
      </w:r>
      <w:r w:rsidRPr="00750F14">
        <w:rPr>
          <w:b/>
        </w:rPr>
        <w:t>apılan değerlendirmede,</w:t>
      </w:r>
      <w:r w:rsidRPr="008D60AF">
        <w:t xml:space="preserve"> Plan değişikliği suretiyle, mevcut imar planlarında yapı yüksekliği </w:t>
      </w:r>
      <w:proofErr w:type="spellStart"/>
      <w:proofErr w:type="gramStart"/>
      <w:r w:rsidRPr="008D60AF">
        <w:t>Yençok</w:t>
      </w:r>
      <w:proofErr w:type="spellEnd"/>
      <w:r w:rsidRPr="008D60AF">
        <w:t>:Serbest</w:t>
      </w:r>
      <w:proofErr w:type="gramEnd"/>
      <w:r w:rsidRPr="008D60AF">
        <w:t xml:space="preserve"> olarak belirlenen Saray Mahallesi 3910/1 parsel, 3277/5 ve 3571/2 ada/parseller çevresindeki halihazır ruhsatlı yapılaşmaların yüksekliklerine yönelik bir bilginin plan açıklama raporunda belirtilmediği, plan değişiklik teklif dosyasında da bu hususa ilişkin bir bilgi/belgenin bulunmadığı hususları tespit edilmiş olup 5216 sayılı Kanun gereği </w:t>
      </w:r>
      <w:proofErr w:type="spellStart"/>
      <w:r w:rsidRPr="008D60AF">
        <w:t>Kahramankazan</w:t>
      </w:r>
      <w:proofErr w:type="spellEnd"/>
      <w:r w:rsidRPr="008D60AF">
        <w:t xml:space="preserve"> Belediye Meclisinin 05.06.2022 tarih ve 187 sayılı </w:t>
      </w:r>
      <w:r>
        <w:t>K</w:t>
      </w:r>
      <w:r w:rsidRPr="008D60AF">
        <w:t xml:space="preserve">ararı ile uygun görülen 1/1000 ölçekli Uygulama İmar Planı </w:t>
      </w:r>
      <w:r>
        <w:t>d</w:t>
      </w:r>
      <w:r w:rsidRPr="008D60AF">
        <w:t xml:space="preserve">eğişiklik </w:t>
      </w:r>
      <w:r>
        <w:t>t</w:t>
      </w:r>
      <w:r w:rsidRPr="008D60AF">
        <w:t>eklifi hakkında Belediyemiz Meclisince karar alınması gerektiğ</w:t>
      </w:r>
      <w:r>
        <w:t>i görüş ve sonucuna varıldığı,</w:t>
      </w:r>
    </w:p>
    <w:p w:rsidR="00B732E0" w:rsidRPr="008D60AF" w:rsidRDefault="00B732E0" w:rsidP="00B732E0">
      <w:pPr>
        <w:ind w:firstLine="709"/>
        <w:jc w:val="both"/>
      </w:pPr>
    </w:p>
    <w:p w:rsidR="00F64F9F" w:rsidRDefault="00B732E0" w:rsidP="00B732E0">
      <w:pPr>
        <w:ind w:firstLine="709"/>
        <w:jc w:val="both"/>
      </w:pPr>
      <w:r w:rsidRPr="008D60AF">
        <w:t>Hususları tespit edi</w:t>
      </w:r>
      <w:r>
        <w:t xml:space="preserve">lmiş olup, </w:t>
      </w:r>
      <w:proofErr w:type="spellStart"/>
      <w:r>
        <w:t>Kahramankazan</w:t>
      </w:r>
      <w:proofErr w:type="spellEnd"/>
      <w:r>
        <w:t xml:space="preserve"> İlçesi</w:t>
      </w:r>
      <w:r w:rsidRPr="008D60AF">
        <w:t xml:space="preserve"> Saray Mahallesi 3910 ada 1 parsel ve 3277 ada </w:t>
      </w:r>
      <w:r>
        <w:t xml:space="preserve">5 parsel ile 3571 ada 2 parselde </w:t>
      </w:r>
      <w:r w:rsidRPr="008D60AF">
        <w:t xml:space="preserve">1/1000 ölçekli Uygulama İmar Planı </w:t>
      </w:r>
      <w:r>
        <w:t>d</w:t>
      </w:r>
      <w:r w:rsidRPr="008D60AF">
        <w:t>eğişikliği</w:t>
      </w:r>
      <w:r>
        <w:t xml:space="preserve">nin </w:t>
      </w:r>
      <w:r w:rsidRPr="00F043F7">
        <w:t>“</w:t>
      </w:r>
      <w:proofErr w:type="spellStart"/>
      <w:r w:rsidRPr="00F043F7">
        <w:t>onayı”</w:t>
      </w:r>
      <w:r>
        <w:t>na</w:t>
      </w:r>
      <w:proofErr w:type="spellEnd"/>
      <w:r w:rsidR="00384FBA">
        <w:t xml:space="preserve"> </w:t>
      </w:r>
      <w:r w:rsidR="00384FBA" w:rsidRPr="00953D18">
        <w:t xml:space="preserve">ilişkin </w:t>
      </w:r>
      <w:r w:rsidR="00384FBA">
        <w:t>İmar ve Bayındırlık</w:t>
      </w:r>
      <w:r w:rsidR="00384FBA" w:rsidRPr="00953D18">
        <w:t xml:space="preserve"> </w:t>
      </w:r>
      <w:r w:rsidR="00384FBA">
        <w:t>Komisyonu</w:t>
      </w:r>
      <w:r w:rsidR="00384FBA" w:rsidRPr="00953D18">
        <w:t xml:space="preserve"> Raporu</w:t>
      </w:r>
      <w:r w:rsidR="00384FBA">
        <w:t xml:space="preserve"> </w:t>
      </w:r>
      <w:r w:rsidR="00384FBA" w:rsidRPr="002F4AC4">
        <w:t>oylanarak oy</w:t>
      </w:r>
      <w:r w:rsidR="007A39EF">
        <w:t>birliği</w:t>
      </w:r>
      <w:r w:rsidR="00384FBA" w:rsidRPr="002F4AC4">
        <w:t xml:space="preserve"> ile kabul edildi.</w:t>
      </w:r>
    </w:p>
    <w:p w:rsidR="00384FBA" w:rsidRDefault="00384FBA" w:rsidP="00B85B77">
      <w:pPr>
        <w:ind w:firstLine="708"/>
        <w:jc w:val="both"/>
      </w:pPr>
    </w:p>
    <w:p w:rsidR="00384FBA" w:rsidRDefault="00384FBA" w:rsidP="00B85B77">
      <w:pPr>
        <w:ind w:firstLine="708"/>
        <w:jc w:val="both"/>
      </w:pPr>
    </w:p>
    <w:p w:rsidR="001B720F" w:rsidRDefault="001B720F" w:rsidP="00081F82">
      <w:pPr>
        <w:jc w:val="both"/>
      </w:pPr>
    </w:p>
    <w:p w:rsidR="00965513" w:rsidRDefault="00965513" w:rsidP="00081F82">
      <w:pPr>
        <w:jc w:val="both"/>
      </w:pPr>
    </w:p>
    <w:p w:rsidR="00965513" w:rsidRDefault="00965513" w:rsidP="00081F82">
      <w:pPr>
        <w:jc w:val="both"/>
      </w:pPr>
    </w:p>
    <w:p w:rsidR="00965513" w:rsidRDefault="00965513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D52FCB">
        <w:trPr>
          <w:trHeight w:val="594"/>
          <w:jc w:val="center"/>
        </w:trPr>
        <w:tc>
          <w:tcPr>
            <w:tcW w:w="3147" w:type="dxa"/>
          </w:tcPr>
          <w:p w:rsidR="002844A5" w:rsidRDefault="00FF6F0A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FF6F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97118F">
              <w:rPr>
                <w:color w:val="000000"/>
              </w:rPr>
              <w:t xml:space="preserve"> </w:t>
            </w:r>
            <w:r w:rsidR="00FF6F0A">
              <w:rPr>
                <w:color w:val="000000"/>
              </w:rPr>
              <w:t>1.</w:t>
            </w:r>
            <w:r>
              <w:rPr>
                <w:color w:val="000000"/>
              </w:rPr>
              <w:t>Başkan</w:t>
            </w:r>
            <w:r w:rsidR="00FF6F0A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3840E5" w:rsidRDefault="003840E5" w:rsidP="003840E5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2844A5" w:rsidRDefault="002844A5" w:rsidP="00D52FC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3840E5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EC2D14">
      <w:pPr>
        <w:jc w:val="both"/>
      </w:pPr>
    </w:p>
    <w:p w:rsidR="00EC2D14" w:rsidRDefault="00EC2D14" w:rsidP="00EC2D14">
      <w:pPr>
        <w:jc w:val="both"/>
      </w:pPr>
    </w:p>
    <w:p w:rsidR="00EC2D14" w:rsidRDefault="00EC2D14" w:rsidP="00EC2D14">
      <w:pPr>
        <w:jc w:val="both"/>
      </w:pPr>
    </w:p>
    <w:p w:rsidR="00EC2D14" w:rsidRDefault="00EC2D14" w:rsidP="00EC2D14">
      <w:pPr>
        <w:jc w:val="both"/>
      </w:pPr>
    </w:p>
    <w:p w:rsidR="00EC2D14" w:rsidRDefault="00EC2D14" w:rsidP="00EC2D14">
      <w:pPr>
        <w:jc w:val="both"/>
      </w:pPr>
    </w:p>
    <w:p w:rsidR="00EC2D14" w:rsidRDefault="00EC2D14" w:rsidP="00EC2D14">
      <w:pPr>
        <w:jc w:val="both"/>
      </w:pPr>
    </w:p>
    <w:p w:rsidR="00EC2D14" w:rsidRDefault="00EC2D14" w:rsidP="00EC2D14">
      <w:pPr>
        <w:jc w:val="both"/>
      </w:pPr>
    </w:p>
    <w:p w:rsidR="00EC2D14" w:rsidRDefault="00EC2D14" w:rsidP="00EC2D14">
      <w:pPr>
        <w:jc w:val="both"/>
      </w:pPr>
    </w:p>
    <w:p w:rsidR="00EC2D14" w:rsidRDefault="00EC2D14" w:rsidP="00EC2D14">
      <w:pPr>
        <w:tabs>
          <w:tab w:val="center" w:pos="4748"/>
          <w:tab w:val="left" w:pos="5430"/>
        </w:tabs>
        <w:jc w:val="center"/>
      </w:pPr>
    </w:p>
    <w:p w:rsidR="00EC2D14" w:rsidRDefault="00EC2D14" w:rsidP="00EC2D14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EC2D14" w:rsidRDefault="00EC2D14" w:rsidP="00EC2D14">
      <w:pPr>
        <w:jc w:val="center"/>
      </w:pPr>
      <w:r>
        <w:t>ANKARA BÜYÜKŞEHİR BELEDİYE MECLİSİ</w:t>
      </w:r>
    </w:p>
    <w:p w:rsidR="00EC2D14" w:rsidRDefault="00EC2D14" w:rsidP="00EC2D14">
      <w:pPr>
        <w:jc w:val="center"/>
      </w:pPr>
      <w:r>
        <w:t>İmar ve Bayındırlık Komisyonu Raporu</w:t>
      </w:r>
    </w:p>
    <w:p w:rsidR="00EC2D14" w:rsidRDefault="00EC2D14" w:rsidP="00EC2D14"/>
    <w:p w:rsidR="00EC2D14" w:rsidRDefault="00EC2D14" w:rsidP="00EC2D14">
      <w:r>
        <w:t xml:space="preserve">Rapor No: 308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17.08.2022</w:t>
      </w:r>
    </w:p>
    <w:p w:rsidR="00EC2D14" w:rsidRDefault="00EC2D14" w:rsidP="00EC2D14">
      <w:pPr>
        <w:jc w:val="center"/>
      </w:pPr>
    </w:p>
    <w:p w:rsidR="00EC2D14" w:rsidRDefault="00EC2D14" w:rsidP="00EC2D14">
      <w:pPr>
        <w:jc w:val="center"/>
      </w:pPr>
    </w:p>
    <w:p w:rsidR="00EC2D14" w:rsidRDefault="00EC2D14" w:rsidP="00EC2D14">
      <w:pPr>
        <w:jc w:val="center"/>
      </w:pPr>
      <w:r>
        <w:t>BÜYÜKŞEHİR BELEDİYE MECLİSİ BAŞKANLIĞINA</w:t>
      </w:r>
    </w:p>
    <w:p w:rsidR="00EC2D14" w:rsidRDefault="00EC2D14" w:rsidP="00EC2D14">
      <w:pPr>
        <w:jc w:val="center"/>
      </w:pPr>
    </w:p>
    <w:p w:rsidR="00EC2D14" w:rsidRDefault="00EC2D14" w:rsidP="00EC2D14">
      <w:pPr>
        <w:jc w:val="center"/>
      </w:pPr>
    </w:p>
    <w:p w:rsidR="00EC2D14" w:rsidRDefault="00EC2D14" w:rsidP="00EC2D14"/>
    <w:p w:rsidR="00EC2D14" w:rsidRDefault="00EC2D14" w:rsidP="00EC2D14">
      <w:pPr>
        <w:ind w:firstLine="709"/>
        <w:jc w:val="both"/>
      </w:pPr>
      <w:proofErr w:type="spellStart"/>
      <w:r>
        <w:t>Kahramankazan</w:t>
      </w:r>
      <w:proofErr w:type="spellEnd"/>
      <w:r>
        <w:t xml:space="preserve"> İlçesi Saray Mahallesi 3910/1, 3277/5 ve 3571/2 ada parsellerde 1/1000 ölçekli uygulama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15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EC2D14" w:rsidRPr="00460FFD" w:rsidRDefault="00EC2D14" w:rsidP="00EC2D14">
      <w:pPr>
        <w:ind w:firstLine="709"/>
        <w:jc w:val="both"/>
      </w:pPr>
    </w:p>
    <w:p w:rsidR="00EC2D14" w:rsidRDefault="00EC2D14" w:rsidP="00EC2D14">
      <w:pPr>
        <w:ind w:firstLine="709"/>
        <w:jc w:val="both"/>
      </w:pPr>
      <w:proofErr w:type="gramStart"/>
      <w:r w:rsidRPr="00460FFD">
        <w:t xml:space="preserve">Komisyonumuzca yapılan incelemeler neticesinde; </w:t>
      </w:r>
      <w:proofErr w:type="spellStart"/>
      <w:r w:rsidRPr="008D60AF">
        <w:t>Kahramankazan</w:t>
      </w:r>
      <w:proofErr w:type="spellEnd"/>
      <w:r w:rsidRPr="008D60AF">
        <w:t xml:space="preserve"> Belediye Başkanlığının 20.06.2022 </w:t>
      </w:r>
      <w:r>
        <w:t>tarihli ve E.7928 sayılı yazısı</w:t>
      </w:r>
      <w:r w:rsidRPr="008D60AF">
        <w:t xml:space="preserve"> ekinde sunulan </w:t>
      </w:r>
      <w:proofErr w:type="spellStart"/>
      <w:r w:rsidRPr="008D60AF">
        <w:t>Kahramankazan</w:t>
      </w:r>
      <w:proofErr w:type="spellEnd"/>
      <w:r w:rsidRPr="008D60AF">
        <w:t xml:space="preserve"> Belediye Meclisinin 05.06.2022 tarih ve 2022/187 sayılı </w:t>
      </w:r>
      <w:r>
        <w:t>K</w:t>
      </w:r>
      <w:r w:rsidRPr="008D60AF">
        <w:t>ara</w:t>
      </w:r>
      <w:r>
        <w:t>rı</w:t>
      </w:r>
      <w:r w:rsidRPr="008D60AF">
        <w:t xml:space="preserve"> ile uygun görülen "</w:t>
      </w:r>
      <w:proofErr w:type="spellStart"/>
      <w:r w:rsidRPr="008D60AF">
        <w:t>Kahramankazan</w:t>
      </w:r>
      <w:proofErr w:type="spellEnd"/>
      <w:r w:rsidRPr="008D60AF">
        <w:t xml:space="preserve"> İlçesi Saray Mahallesi 3910 ada 1 parsel, 3277 ada 5 parsel ve 3571 ada 2 parselde yapı yüksekliği serbest olarak belirlenen Lojistik Tesis Alanında yapı yüksekliğinin belirlenmesine yönelik 1/1000 ölçekli uygulama imar planı değişiklik teklifine, ilişkin dosya</w:t>
      </w:r>
      <w:r>
        <w:t>nın</w:t>
      </w:r>
      <w:r w:rsidRPr="008D60AF">
        <w:t xml:space="preserve"> 5216 sayılı Kanun uyarınca </w:t>
      </w:r>
      <w:r>
        <w:t xml:space="preserve">İmar ve Şehircilik Dairesi </w:t>
      </w:r>
      <w:r w:rsidRPr="008D60AF">
        <w:t>Başkanlığı</w:t>
      </w:r>
      <w:r>
        <w:t>na sunulduğu,</w:t>
      </w:r>
      <w:proofErr w:type="gramEnd"/>
    </w:p>
    <w:p w:rsidR="00EC2D14" w:rsidRPr="008D60AF" w:rsidRDefault="00EC2D14" w:rsidP="00EC2D14">
      <w:pPr>
        <w:ind w:firstLine="709"/>
        <w:jc w:val="both"/>
      </w:pPr>
    </w:p>
    <w:p w:rsidR="00EC2D14" w:rsidRDefault="00EC2D14" w:rsidP="00EC2D14">
      <w:pPr>
        <w:ind w:firstLine="709"/>
        <w:jc w:val="both"/>
        <w:rPr>
          <w:b/>
        </w:rPr>
      </w:pPr>
      <w:r w:rsidRPr="008D60AF">
        <w:rPr>
          <w:b/>
        </w:rPr>
        <w:t>Yapılan incelemede;</w:t>
      </w:r>
    </w:p>
    <w:p w:rsidR="00EC2D14" w:rsidRPr="008D60AF" w:rsidRDefault="00EC2D14" w:rsidP="00EC2D14">
      <w:pPr>
        <w:ind w:firstLine="709"/>
        <w:jc w:val="both"/>
        <w:rPr>
          <w:b/>
        </w:rPr>
      </w:pPr>
    </w:p>
    <w:p w:rsidR="00EC2D14" w:rsidRPr="008D60AF" w:rsidRDefault="00EC2D14" w:rsidP="00EC2D14">
      <w:pPr>
        <w:ind w:firstLine="709"/>
        <w:jc w:val="both"/>
        <w:rPr>
          <w:b/>
        </w:rPr>
      </w:pPr>
      <w:r w:rsidRPr="008D60AF">
        <w:rPr>
          <w:b/>
        </w:rPr>
        <w:t>Teklife Konu Alanın Mülkiyet ve Mevcut İmar Durumunun,</w:t>
      </w:r>
    </w:p>
    <w:p w:rsidR="00EC2D14" w:rsidRDefault="00EC2D14" w:rsidP="00EC2D14">
      <w:pPr>
        <w:ind w:firstLine="709"/>
        <w:jc w:val="both"/>
      </w:pPr>
      <w:r>
        <w:t xml:space="preserve">- </w:t>
      </w:r>
      <w:proofErr w:type="spellStart"/>
      <w:r w:rsidRPr="008D60AF">
        <w:t>Kahramankazan</w:t>
      </w:r>
      <w:proofErr w:type="spellEnd"/>
      <w:r w:rsidRPr="008D60AF">
        <w:t xml:space="preserve"> Belediye Meclisinin 06.03.2020 gün 199 sayılı </w:t>
      </w:r>
      <w:r>
        <w:t>K</w:t>
      </w:r>
      <w:r w:rsidRPr="008D60AF">
        <w:t xml:space="preserve">ararıyla uygun görülerek Ankara Büyükşehir Belediye Meclisinin 11.11.2020 tarih ve 1456 sayılı </w:t>
      </w:r>
      <w:r>
        <w:t>K</w:t>
      </w:r>
      <w:r w:rsidRPr="008D60AF">
        <w:t>ara</w:t>
      </w:r>
      <w:r>
        <w:t>rı</w:t>
      </w:r>
      <w:r w:rsidRPr="008D60AF">
        <w:t xml:space="preserve"> ile onaylanan 1/1000 ölçekli Uygulama İmar Planı değişikliği kapsamında Saray Mahallesi 3910 ada 1 parsel ve 3277 ada 5 parselin Lojistik Tesis Alanı kullanımınd</w:t>
      </w:r>
      <w:r>
        <w:t xml:space="preserve">a yapılaşma koşullarının Emsal:1.00 </w:t>
      </w:r>
      <w:proofErr w:type="spellStart"/>
      <w:proofErr w:type="gramStart"/>
      <w:r>
        <w:t>Yençok</w:t>
      </w:r>
      <w:proofErr w:type="spellEnd"/>
      <w:r>
        <w:t>:</w:t>
      </w:r>
      <w:r w:rsidRPr="008D60AF">
        <w:t>Serbest</w:t>
      </w:r>
      <w:proofErr w:type="gramEnd"/>
      <w:r w:rsidRPr="008D60AF">
        <w:t xml:space="preserve"> olduğu,</w:t>
      </w:r>
    </w:p>
    <w:p w:rsidR="00EC2D14" w:rsidRPr="008D60AF" w:rsidRDefault="00EC2D14" w:rsidP="00EC2D14">
      <w:pPr>
        <w:ind w:firstLine="709"/>
        <w:jc w:val="both"/>
      </w:pPr>
    </w:p>
    <w:p w:rsidR="00EC2D14" w:rsidRDefault="00EC2D14" w:rsidP="00EC2D14">
      <w:pPr>
        <w:ind w:firstLine="709"/>
        <w:jc w:val="both"/>
      </w:pPr>
      <w:r w:rsidRPr="008D60AF">
        <w:t>- Saray Mahallesi 3571 ada 2 parselin kullanım amacının Yenilenebilir Ene</w:t>
      </w:r>
      <w:r>
        <w:t>r</w:t>
      </w:r>
      <w:r w:rsidRPr="008D60AF">
        <w:t xml:space="preserve">ji Kaynaklarına Dayalı Üretim Tesis Alanı (Biokütle Enerjisine Dayalı Elektrik Üretim ve İletim Tesisi) olarak belirlenmesine yönelik </w:t>
      </w:r>
      <w:proofErr w:type="spellStart"/>
      <w:r w:rsidRPr="008D60AF">
        <w:t>Kahramankazan</w:t>
      </w:r>
      <w:proofErr w:type="spellEnd"/>
      <w:r w:rsidRPr="008D60AF">
        <w:t xml:space="preserve"> Belediye Meclisinin 02.07.2019 gün 105 sayılı </w:t>
      </w:r>
      <w:r>
        <w:t>K</w:t>
      </w:r>
      <w:r w:rsidRPr="008D60AF">
        <w:t>ara</w:t>
      </w:r>
      <w:r>
        <w:t>rı</w:t>
      </w:r>
      <w:r w:rsidRPr="008D60AF">
        <w:t xml:space="preserve">yla uygun görülen 1/1000 ölçekli Uygulama İmar Planı değişikliğinin Ankara Büyükşehir Belediye Meclisinin 11.10.2019 tarih ve 1383 sayılı </w:t>
      </w:r>
      <w:r>
        <w:t>K</w:t>
      </w:r>
      <w:r w:rsidRPr="008D60AF">
        <w:t>ara</w:t>
      </w:r>
      <w:r>
        <w:t>rı</w:t>
      </w:r>
      <w:r w:rsidRPr="008D60AF">
        <w:t xml:space="preserve"> ile onaylandığı, Yenilenebilir Enerji Kaynaklarına Dayalı Üretim Tesis Alanı kullanımında yapılaşma koşullarının Emsal:0.60 </w:t>
      </w:r>
      <w:proofErr w:type="spellStart"/>
      <w:proofErr w:type="gramStart"/>
      <w:r w:rsidRPr="008D60AF">
        <w:t>Yençok</w:t>
      </w:r>
      <w:proofErr w:type="spellEnd"/>
      <w:r w:rsidRPr="008D60AF">
        <w:t>:Serbest</w:t>
      </w:r>
      <w:proofErr w:type="gramEnd"/>
      <w:r w:rsidRPr="008D60AF">
        <w:t xml:space="preserve"> olduğu,</w:t>
      </w:r>
    </w:p>
    <w:p w:rsidR="00EC2D14" w:rsidRPr="008D60AF" w:rsidRDefault="00EC2D14" w:rsidP="00EC2D14">
      <w:pPr>
        <w:ind w:firstLine="709"/>
        <w:jc w:val="both"/>
      </w:pPr>
    </w:p>
    <w:p w:rsidR="00EC2D14" w:rsidRPr="00750F14" w:rsidRDefault="00EC2D14" w:rsidP="00EC2D14">
      <w:pPr>
        <w:ind w:firstLine="709"/>
        <w:jc w:val="both"/>
        <w:rPr>
          <w:b/>
        </w:rPr>
      </w:pPr>
      <w:r w:rsidRPr="00750F14">
        <w:rPr>
          <w:b/>
        </w:rPr>
        <w:t>Plan değişiklik teklifi ve açıklama raporunda;</w:t>
      </w:r>
    </w:p>
    <w:p w:rsidR="00EC2D14" w:rsidRDefault="00EC2D14" w:rsidP="00EC2D14">
      <w:pPr>
        <w:ind w:firstLine="709"/>
        <w:jc w:val="both"/>
      </w:pPr>
      <w:r w:rsidRPr="008D60AF">
        <w:t xml:space="preserve">3194 sayılı İmar Kanununun 8. </w:t>
      </w:r>
      <w:r>
        <w:t>M</w:t>
      </w:r>
      <w:r w:rsidRPr="008D60AF">
        <w:t>addesine "İmar planlar</w:t>
      </w:r>
      <w:r>
        <w:t xml:space="preserve">ında bina yükseklikleri </w:t>
      </w:r>
      <w:proofErr w:type="spellStart"/>
      <w:proofErr w:type="gramStart"/>
      <w:r>
        <w:t>yençok</w:t>
      </w:r>
      <w:proofErr w:type="spellEnd"/>
      <w:r>
        <w:t>:</w:t>
      </w:r>
      <w:r w:rsidRPr="008D60AF">
        <w:t>serbest</w:t>
      </w:r>
      <w:proofErr w:type="gramEnd"/>
      <w:r w:rsidRPr="008D60AF">
        <w:t xml:space="preserve"> olarak belirlenemez. Sanayi alanları, ibadethane alanları ve tarımsal amaçlı silo yapıları hariç olmak üzere</w:t>
      </w:r>
      <w:r>
        <w:t xml:space="preserve"> </w:t>
      </w:r>
      <w:proofErr w:type="spellStart"/>
      <w:r>
        <w:t>mer'i</w:t>
      </w:r>
      <w:proofErr w:type="spellEnd"/>
      <w:r>
        <w:t xml:space="preserve"> imar planlarında </w:t>
      </w:r>
      <w:proofErr w:type="spellStart"/>
      <w:proofErr w:type="gramStart"/>
      <w:r>
        <w:t>yençok</w:t>
      </w:r>
      <w:proofErr w:type="spellEnd"/>
      <w:r>
        <w:t>:</w:t>
      </w:r>
      <w:r w:rsidRPr="008D60AF">
        <w:t>serbest</w:t>
      </w:r>
      <w:proofErr w:type="gramEnd"/>
      <w:r w:rsidRPr="008D60AF">
        <w:t xml:space="preserve"> olarak belirlenmiş yükseklikler; emsal değerde değişiklik yapılmaksızın çevredeki mevcut teşekküller ve siluet dikkate alınarak, imar planı değişiklikleri ve revizyonları yapılmak suretiyle ilgili İdare Meclis Kararı ile belirlenir." hükmü ile yine aynı Kanunun 13. </w:t>
      </w:r>
      <w:r>
        <w:t>M</w:t>
      </w:r>
      <w:r w:rsidRPr="008D60AF">
        <w:t xml:space="preserve">addesi ile 3194 sayılı İmar Kanununa eklenen geçici 20. </w:t>
      </w:r>
      <w:r>
        <w:t>M</w:t>
      </w:r>
      <w:r w:rsidRPr="008D60AF">
        <w:t>addesinde "Bu Kanunun 8</w:t>
      </w:r>
      <w:r>
        <w:t>’</w:t>
      </w:r>
      <w:r w:rsidRPr="008D60AF">
        <w:t xml:space="preserve">inci </w:t>
      </w:r>
      <w:r>
        <w:t>M</w:t>
      </w:r>
      <w:r w:rsidRPr="008D60AF">
        <w:t xml:space="preserve">addesinin birinci fıkrasının (b) bendinin 10. paragrafında yer alan hükümler doğrultusunda ilgili idare 1/7/2021 tarihine kadar Meclis Kararı ile plan değişikliklerini ve revizyonlarını yapmakla yükümlüdür. Bina yükseklikleri </w:t>
      </w:r>
      <w:proofErr w:type="spellStart"/>
      <w:r w:rsidRPr="008D60AF">
        <w:t>yençok</w:t>
      </w:r>
      <w:proofErr w:type="spellEnd"/>
      <w:r w:rsidRPr="008D60AF">
        <w:t xml:space="preserve">: serbest olarak belirlenmiş alanlarda plan değişikliği ve </w:t>
      </w:r>
      <w:proofErr w:type="gramStart"/>
      <w:r w:rsidRPr="008D60AF">
        <w:t>revizyonu</w:t>
      </w:r>
      <w:proofErr w:type="gramEnd"/>
      <w:r w:rsidRPr="008D60AF">
        <w:t xml:space="preserve"> yapılıncaya kadar yapı ruhsatı düzenlenemez." hükmü gereğince plan teklifinin sunulduğunun ifade edildiği,</w:t>
      </w:r>
    </w:p>
    <w:p w:rsidR="00EC2D14" w:rsidRDefault="00EC2D14" w:rsidP="00EC2D14">
      <w:pPr>
        <w:ind w:firstLine="709"/>
        <w:jc w:val="both"/>
      </w:pPr>
    </w:p>
    <w:p w:rsidR="00EC2D14" w:rsidRDefault="00EC2D14" w:rsidP="00EC2D14">
      <w:pPr>
        <w:ind w:firstLine="709"/>
        <w:jc w:val="both"/>
      </w:pPr>
    </w:p>
    <w:p w:rsidR="00EC2D14" w:rsidRDefault="00EC2D14" w:rsidP="00EC2D14">
      <w:pPr>
        <w:ind w:firstLine="709"/>
        <w:jc w:val="both"/>
      </w:pPr>
    </w:p>
    <w:p w:rsidR="00EC2D14" w:rsidRDefault="00EC2D14" w:rsidP="00EC2D14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EC2D14" w:rsidRDefault="00EC2D14" w:rsidP="00EC2D14">
      <w:pPr>
        <w:jc w:val="center"/>
      </w:pPr>
      <w:r>
        <w:t>ANKARA BÜYÜKŞEHİR BELEDİYE MECLİSİ</w:t>
      </w:r>
    </w:p>
    <w:p w:rsidR="00EC2D14" w:rsidRDefault="00EC2D14" w:rsidP="00EC2D14">
      <w:pPr>
        <w:jc w:val="center"/>
      </w:pPr>
      <w:r>
        <w:t>İmar ve Bayındırlık Komisyonu Raporu</w:t>
      </w:r>
    </w:p>
    <w:p w:rsidR="00EC2D14" w:rsidRDefault="00EC2D14" w:rsidP="00EC2D14"/>
    <w:p w:rsidR="00EC2D14" w:rsidRDefault="00EC2D14" w:rsidP="00EC2D14"/>
    <w:p w:rsidR="00EC2D14" w:rsidRDefault="00EC2D14" w:rsidP="00EC2D14">
      <w:r>
        <w:t xml:space="preserve">Rapor No: 308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17.08.2022</w:t>
      </w:r>
    </w:p>
    <w:p w:rsidR="00EC2D14" w:rsidRDefault="00EC2D14" w:rsidP="00EC2D14">
      <w:pPr>
        <w:jc w:val="both"/>
      </w:pPr>
    </w:p>
    <w:p w:rsidR="00EC2D14" w:rsidRDefault="00EC2D14" w:rsidP="00EC2D14">
      <w:pPr>
        <w:jc w:val="center"/>
      </w:pPr>
      <w:r>
        <w:t>-2-</w:t>
      </w:r>
    </w:p>
    <w:p w:rsidR="00EC2D14" w:rsidRDefault="00EC2D14" w:rsidP="00EC2D14">
      <w:pPr>
        <w:jc w:val="both"/>
      </w:pPr>
    </w:p>
    <w:p w:rsidR="00EC2D14" w:rsidRDefault="00EC2D14" w:rsidP="00EC2D14">
      <w:pPr>
        <w:ind w:firstLine="709"/>
        <w:jc w:val="both"/>
      </w:pPr>
    </w:p>
    <w:p w:rsidR="00EC2D14" w:rsidRPr="008D60AF" w:rsidRDefault="00EC2D14" w:rsidP="00EC2D14">
      <w:pPr>
        <w:ind w:firstLine="709"/>
        <w:jc w:val="both"/>
      </w:pPr>
    </w:p>
    <w:p w:rsidR="00EC2D14" w:rsidRPr="00750F14" w:rsidRDefault="00EC2D14" w:rsidP="00EC2D14">
      <w:pPr>
        <w:ind w:firstLine="709"/>
        <w:jc w:val="both"/>
        <w:rPr>
          <w:b/>
        </w:rPr>
      </w:pPr>
      <w:r w:rsidRPr="00750F14">
        <w:rPr>
          <w:b/>
        </w:rPr>
        <w:t>1/1000 Ölçekli Uygulama İmar Plan Değişikliği Teklifinde,</w:t>
      </w:r>
    </w:p>
    <w:p w:rsidR="00EC2D14" w:rsidRPr="008D60AF" w:rsidRDefault="00EC2D14" w:rsidP="00EC2D14">
      <w:pPr>
        <w:ind w:firstLine="709"/>
        <w:jc w:val="both"/>
      </w:pPr>
      <w:r>
        <w:t xml:space="preserve">- </w:t>
      </w:r>
      <w:r w:rsidRPr="008D60AF">
        <w:t>Mevcut İmar Planında Lojistik Tesisi Alanı kullanım kara</w:t>
      </w:r>
      <w:r>
        <w:t>rı ve E:</w:t>
      </w:r>
      <w:r w:rsidRPr="008D60AF">
        <w:t xml:space="preserve">1 </w:t>
      </w:r>
      <w:proofErr w:type="spellStart"/>
      <w:proofErr w:type="gramStart"/>
      <w:r w:rsidRPr="008D60AF">
        <w:t>Yençok</w:t>
      </w:r>
      <w:proofErr w:type="spellEnd"/>
      <w:r w:rsidRPr="008D60AF">
        <w:t>:Serbest</w:t>
      </w:r>
      <w:proofErr w:type="gramEnd"/>
      <w:r w:rsidRPr="008D60AF">
        <w:t xml:space="preserve"> yapılaşma koşulla</w:t>
      </w:r>
      <w:r>
        <w:t>rı</w:t>
      </w:r>
      <w:r w:rsidRPr="008D60AF">
        <w:t xml:space="preserve"> ile tanımlı Saray Mahallesi 3910 ada 1 parsel ve 3277 ada 5 parseller için yapı yüksekliği kara</w:t>
      </w:r>
      <w:r>
        <w:t>rı</w:t>
      </w:r>
      <w:r w:rsidRPr="008D60AF">
        <w:t>n</w:t>
      </w:r>
      <w:r>
        <w:t>ın</w:t>
      </w:r>
      <w:r w:rsidRPr="008D60AF">
        <w:t xml:space="preserve"> </w:t>
      </w:r>
      <w:proofErr w:type="spellStart"/>
      <w:r w:rsidRPr="008D60AF">
        <w:t>Yençok</w:t>
      </w:r>
      <w:proofErr w:type="spellEnd"/>
      <w:r w:rsidRPr="008D60AF">
        <w:t>:</w:t>
      </w:r>
      <w:r>
        <w:t>17.50 m</w:t>
      </w:r>
      <w:r w:rsidRPr="008D60AF">
        <w:t xml:space="preserve"> olarak belirlendiği, bu doğrultuda ilgili plan notunda da düzenleme yapıldığı,</w:t>
      </w:r>
    </w:p>
    <w:p w:rsidR="00EC2D14" w:rsidRPr="008D60AF" w:rsidRDefault="00EC2D14" w:rsidP="00EC2D14">
      <w:pPr>
        <w:ind w:firstLine="709"/>
        <w:jc w:val="both"/>
      </w:pPr>
    </w:p>
    <w:p w:rsidR="00EC2D14" w:rsidRDefault="00EC2D14" w:rsidP="00EC2D14">
      <w:pPr>
        <w:ind w:firstLine="709"/>
        <w:jc w:val="both"/>
      </w:pPr>
      <w:r>
        <w:t xml:space="preserve">- </w:t>
      </w:r>
      <w:r w:rsidRPr="008D60AF">
        <w:t>Mevcut İmar Planında Yenilenebilir Enerji Kaynakla</w:t>
      </w:r>
      <w:r>
        <w:t>rı</w:t>
      </w:r>
      <w:r w:rsidRPr="008D60AF">
        <w:t xml:space="preserve">na Dayalı Üretim Tesis Alanı (Biokütle Enerjisine Dayalı Elektrik Üretim ve İletim Tesisi) kullanım kararı ve E:0,60 </w:t>
      </w:r>
      <w:proofErr w:type="spellStart"/>
      <w:proofErr w:type="gramStart"/>
      <w:r w:rsidRPr="008D60AF">
        <w:t>Yençok</w:t>
      </w:r>
      <w:proofErr w:type="spellEnd"/>
      <w:r w:rsidRPr="008D60AF">
        <w:t>:Serbest</w:t>
      </w:r>
      <w:proofErr w:type="gramEnd"/>
      <w:r w:rsidRPr="008D60AF">
        <w:t xml:space="preserve"> yapılaşma koşulları ile tanımlı Saray Mahallesi 3571 ada 2 parselin yapı yüksekliği kararının </w:t>
      </w:r>
      <w:proofErr w:type="spellStart"/>
      <w:r w:rsidRPr="008D60AF">
        <w:t>Yençok</w:t>
      </w:r>
      <w:proofErr w:type="spellEnd"/>
      <w:r w:rsidRPr="008D60AF">
        <w:t>:3 kat olarak belirlendiği, bu doğrultuda ilgili plan notunda da düzenleme yapıldığı,</w:t>
      </w:r>
    </w:p>
    <w:p w:rsidR="00EC2D14" w:rsidRPr="008D60AF" w:rsidRDefault="00EC2D14" w:rsidP="00EC2D14">
      <w:pPr>
        <w:ind w:firstLine="709"/>
        <w:jc w:val="both"/>
      </w:pPr>
    </w:p>
    <w:p w:rsidR="00EC2D14" w:rsidRDefault="00EC2D14" w:rsidP="00EC2D14">
      <w:pPr>
        <w:ind w:firstLine="709"/>
        <w:jc w:val="both"/>
      </w:pPr>
      <w:r>
        <w:rPr>
          <w:b/>
        </w:rPr>
        <w:t>Başkanlığımızca y</w:t>
      </w:r>
      <w:r w:rsidRPr="00750F14">
        <w:rPr>
          <w:b/>
        </w:rPr>
        <w:t>apılan değerlendirmede,</w:t>
      </w:r>
      <w:r w:rsidRPr="008D60AF">
        <w:t xml:space="preserve"> Plan değişikliği suretiyle, mevcut imar planlarında yapı yüksekliği </w:t>
      </w:r>
      <w:proofErr w:type="spellStart"/>
      <w:proofErr w:type="gramStart"/>
      <w:r w:rsidRPr="008D60AF">
        <w:t>Yençok</w:t>
      </w:r>
      <w:proofErr w:type="spellEnd"/>
      <w:r w:rsidRPr="008D60AF">
        <w:t>:Serbest</w:t>
      </w:r>
      <w:proofErr w:type="gramEnd"/>
      <w:r w:rsidRPr="008D60AF">
        <w:t xml:space="preserve"> olarak belirlenen Saray Mahallesi 3910/1 parsel, 3277/5 ve 3571/2 ada/parseller çevresindeki halihazır ruhsatlı yapılaşmaların yüksekliklerine yönelik bir bilginin plan açıklama raporunda belirtilmediği, plan değişiklik teklif dosyasında da bu hususa ilişkin bir bilgi/belgenin bulunmadığı hususları tespit edilmiş olup 5216 sayılı Kanun gereği </w:t>
      </w:r>
      <w:proofErr w:type="spellStart"/>
      <w:r w:rsidRPr="008D60AF">
        <w:t>Kahramankazan</w:t>
      </w:r>
      <w:proofErr w:type="spellEnd"/>
      <w:r w:rsidRPr="008D60AF">
        <w:t xml:space="preserve"> Belediye Meclisinin 05.06.2022 tarih ve 187 sayılı </w:t>
      </w:r>
      <w:r>
        <w:t>K</w:t>
      </w:r>
      <w:r w:rsidRPr="008D60AF">
        <w:t xml:space="preserve">ararı ile uygun görülen 1/1000 ölçekli Uygulama İmar Planı </w:t>
      </w:r>
      <w:r>
        <w:t>d</w:t>
      </w:r>
      <w:r w:rsidRPr="008D60AF">
        <w:t xml:space="preserve">eğişiklik </w:t>
      </w:r>
      <w:r>
        <w:t>t</w:t>
      </w:r>
      <w:r w:rsidRPr="008D60AF">
        <w:t>eklifi hakkında Belediyemiz Meclisince karar alınması gerektiğ</w:t>
      </w:r>
      <w:r>
        <w:t>i görüş ve sonucuna varıldığı,</w:t>
      </w:r>
    </w:p>
    <w:p w:rsidR="00EC2D14" w:rsidRPr="008D60AF" w:rsidRDefault="00EC2D14" w:rsidP="00EC2D14">
      <w:pPr>
        <w:ind w:firstLine="709"/>
        <w:jc w:val="both"/>
      </w:pPr>
    </w:p>
    <w:p w:rsidR="00EC2D14" w:rsidRDefault="00EC2D14" w:rsidP="00EC2D14">
      <w:pPr>
        <w:ind w:firstLine="709"/>
        <w:jc w:val="both"/>
      </w:pPr>
      <w:r w:rsidRPr="008D60AF">
        <w:t>Hususları tespit edi</w:t>
      </w:r>
      <w:r>
        <w:t xml:space="preserve">lmiş olup, </w:t>
      </w:r>
      <w:proofErr w:type="spellStart"/>
      <w:r>
        <w:t>Kahramankazan</w:t>
      </w:r>
      <w:proofErr w:type="spellEnd"/>
      <w:r>
        <w:t xml:space="preserve"> İlçesi</w:t>
      </w:r>
      <w:r w:rsidRPr="008D60AF">
        <w:t xml:space="preserve"> Saray Mahallesi 3910 ada 1 parsel ve 3277 ada </w:t>
      </w:r>
      <w:r>
        <w:t xml:space="preserve">5 parsel ile 3571 ada 2 parselde </w:t>
      </w:r>
      <w:r w:rsidRPr="008D60AF">
        <w:t xml:space="preserve">1/1000 ölçekli Uygulama İmar Planı </w:t>
      </w:r>
      <w:r>
        <w:t>d</w:t>
      </w:r>
      <w:r w:rsidRPr="008D60AF">
        <w:t>eğişikliği</w:t>
      </w:r>
      <w:r>
        <w:t xml:space="preserve">nin </w:t>
      </w:r>
      <w:r w:rsidRPr="00F043F7">
        <w:t>“onayı” komisyonumuzca oybirliği ile uygun görülmüştür.</w:t>
      </w:r>
    </w:p>
    <w:p w:rsidR="00EC2D14" w:rsidRPr="00B501B9" w:rsidRDefault="00EC2D14" w:rsidP="00EC2D14">
      <w:pPr>
        <w:jc w:val="both"/>
      </w:pPr>
    </w:p>
    <w:p w:rsidR="00EC2D14" w:rsidRDefault="00EC2D14" w:rsidP="00EC2D14">
      <w:pPr>
        <w:ind w:firstLine="709"/>
        <w:jc w:val="both"/>
      </w:pPr>
      <w:r w:rsidRPr="002F3FAE">
        <w:t>Raporumuz Büyükşehir Belediye Meclisinin onayına arz olunur.</w:t>
      </w:r>
    </w:p>
    <w:p w:rsidR="00EC2D14" w:rsidRDefault="00EC2D14" w:rsidP="00EC2D14">
      <w:pPr>
        <w:jc w:val="both"/>
      </w:pPr>
    </w:p>
    <w:p w:rsidR="00EC2D14" w:rsidRDefault="00EC2D14" w:rsidP="00EC2D14">
      <w:pPr>
        <w:jc w:val="both"/>
      </w:pPr>
    </w:p>
    <w:tbl>
      <w:tblPr>
        <w:tblW w:w="9609" w:type="dxa"/>
        <w:tblInd w:w="-34" w:type="dxa"/>
        <w:tblLook w:val="04A0"/>
      </w:tblPr>
      <w:tblGrid>
        <w:gridCol w:w="3455"/>
        <w:gridCol w:w="3029"/>
        <w:gridCol w:w="3125"/>
      </w:tblGrid>
      <w:tr w:rsidR="00EC2D14" w:rsidTr="00EC2D14">
        <w:trPr>
          <w:trHeight w:val="927"/>
        </w:trPr>
        <w:tc>
          <w:tcPr>
            <w:tcW w:w="3455" w:type="dxa"/>
            <w:hideMark/>
          </w:tcPr>
          <w:p w:rsidR="00EC2D14" w:rsidRDefault="00EC2D14" w:rsidP="00A46908">
            <w:pPr>
              <w:jc w:val="center"/>
            </w:pPr>
            <w:r>
              <w:t>Mehmet Emin AYAZ</w:t>
            </w:r>
          </w:p>
          <w:p w:rsidR="00EC2D14" w:rsidRDefault="00EC2D14" w:rsidP="00A46908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29" w:type="dxa"/>
            <w:hideMark/>
          </w:tcPr>
          <w:p w:rsidR="00EC2D14" w:rsidRDefault="00EC2D14" w:rsidP="00A46908">
            <w:pPr>
              <w:jc w:val="center"/>
            </w:pPr>
            <w:r>
              <w:t>Yasin YÜKSEL</w:t>
            </w:r>
          </w:p>
          <w:p w:rsidR="00EC2D14" w:rsidRDefault="00EC2D14" w:rsidP="00A46908">
            <w:pPr>
              <w:jc w:val="center"/>
            </w:pPr>
            <w:r>
              <w:t>Başkan V.</w:t>
            </w:r>
          </w:p>
        </w:tc>
        <w:tc>
          <w:tcPr>
            <w:tcW w:w="3125" w:type="dxa"/>
            <w:hideMark/>
          </w:tcPr>
          <w:p w:rsidR="00EC2D14" w:rsidRDefault="00EC2D14" w:rsidP="00A46908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EC2D14" w:rsidRDefault="00EC2D14" w:rsidP="00A46908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EC2D14" w:rsidTr="00EC2D14">
        <w:trPr>
          <w:trHeight w:val="927"/>
        </w:trPr>
        <w:tc>
          <w:tcPr>
            <w:tcW w:w="3455" w:type="dxa"/>
            <w:vAlign w:val="center"/>
            <w:hideMark/>
          </w:tcPr>
          <w:p w:rsidR="00EC2D14" w:rsidRDefault="00EC2D14" w:rsidP="00A46908">
            <w:pPr>
              <w:jc w:val="center"/>
            </w:pPr>
            <w:r>
              <w:t>Coşkun TORUN</w:t>
            </w:r>
          </w:p>
          <w:p w:rsidR="00EC2D14" w:rsidRDefault="00EC2D14" w:rsidP="00A46908">
            <w:pPr>
              <w:jc w:val="center"/>
            </w:pPr>
            <w:r>
              <w:t>Üye</w:t>
            </w:r>
          </w:p>
        </w:tc>
        <w:tc>
          <w:tcPr>
            <w:tcW w:w="3029" w:type="dxa"/>
            <w:vAlign w:val="center"/>
            <w:hideMark/>
          </w:tcPr>
          <w:p w:rsidR="00EC2D14" w:rsidRDefault="00EC2D14" w:rsidP="00A46908">
            <w:pPr>
              <w:jc w:val="center"/>
            </w:pPr>
            <w:r>
              <w:t>Gürkan DEMİRKESEN</w:t>
            </w:r>
          </w:p>
          <w:p w:rsidR="00EC2D14" w:rsidRDefault="00EC2D14" w:rsidP="00A46908">
            <w:pPr>
              <w:jc w:val="center"/>
            </w:pPr>
            <w:r>
              <w:t>Üye</w:t>
            </w:r>
          </w:p>
        </w:tc>
        <w:tc>
          <w:tcPr>
            <w:tcW w:w="3125" w:type="dxa"/>
            <w:vAlign w:val="center"/>
            <w:hideMark/>
          </w:tcPr>
          <w:p w:rsidR="00EC2D14" w:rsidRDefault="00EC2D14" w:rsidP="00A46908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EC2D14" w:rsidRDefault="00EC2D14" w:rsidP="00A46908">
            <w:pPr>
              <w:jc w:val="center"/>
            </w:pPr>
            <w:r>
              <w:t>Üye</w:t>
            </w:r>
          </w:p>
        </w:tc>
      </w:tr>
      <w:tr w:rsidR="00EC2D14" w:rsidTr="00EC2D14">
        <w:trPr>
          <w:trHeight w:val="927"/>
        </w:trPr>
        <w:tc>
          <w:tcPr>
            <w:tcW w:w="3455" w:type="dxa"/>
            <w:vAlign w:val="bottom"/>
            <w:hideMark/>
          </w:tcPr>
          <w:p w:rsidR="00EC2D14" w:rsidRDefault="00EC2D14" w:rsidP="00A46908">
            <w:pPr>
              <w:jc w:val="center"/>
            </w:pPr>
            <w:r>
              <w:t>Gökhan ARICI</w:t>
            </w:r>
          </w:p>
          <w:p w:rsidR="00EC2D14" w:rsidRDefault="00EC2D14" w:rsidP="00A46908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EC2D14" w:rsidRDefault="00EC2D14" w:rsidP="00A46908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029" w:type="dxa"/>
            <w:vAlign w:val="bottom"/>
            <w:hideMark/>
          </w:tcPr>
          <w:p w:rsidR="00EC2D14" w:rsidRDefault="00EC2D14" w:rsidP="00A46908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EC2D14" w:rsidRDefault="00EC2D14" w:rsidP="00A46908">
            <w:pPr>
              <w:jc w:val="center"/>
            </w:pPr>
            <w:r>
              <w:t>Üye</w:t>
            </w:r>
          </w:p>
          <w:p w:rsidR="00EC2D14" w:rsidRDefault="00EC2D14" w:rsidP="00A46908">
            <w:pPr>
              <w:jc w:val="center"/>
            </w:pPr>
          </w:p>
        </w:tc>
        <w:tc>
          <w:tcPr>
            <w:tcW w:w="3125" w:type="dxa"/>
            <w:vAlign w:val="bottom"/>
            <w:hideMark/>
          </w:tcPr>
          <w:p w:rsidR="00EC2D14" w:rsidRDefault="00EC2D14" w:rsidP="00A46908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EC2D14" w:rsidRDefault="00EC2D14" w:rsidP="00A46908">
            <w:pPr>
              <w:jc w:val="center"/>
            </w:pPr>
            <w:r>
              <w:t>Üye</w:t>
            </w:r>
          </w:p>
          <w:p w:rsidR="00EC2D14" w:rsidRDefault="00EC2D14" w:rsidP="00A46908">
            <w:pPr>
              <w:jc w:val="center"/>
            </w:pPr>
          </w:p>
        </w:tc>
      </w:tr>
    </w:tbl>
    <w:p w:rsidR="00EC2D14" w:rsidRPr="00C55BF2" w:rsidRDefault="00EC2D14" w:rsidP="00EC2D14">
      <w:pPr>
        <w:jc w:val="both"/>
      </w:pPr>
    </w:p>
    <w:sectPr w:rsidR="00EC2D14" w:rsidRPr="00C55BF2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2336E"/>
    <w:multiLevelType w:val="hybridMultilevel"/>
    <w:tmpl w:val="9A506C9E"/>
    <w:lvl w:ilvl="0" w:tplc="CFACA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5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F8044D"/>
    <w:multiLevelType w:val="hybridMultilevel"/>
    <w:tmpl w:val="371C88A0"/>
    <w:lvl w:ilvl="0" w:tplc="F014B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5"/>
  </w:num>
  <w:num w:numId="4">
    <w:abstractNumId w:val="7"/>
  </w:num>
  <w:num w:numId="5">
    <w:abstractNumId w:val="22"/>
  </w:num>
  <w:num w:numId="6">
    <w:abstractNumId w:val="23"/>
  </w:num>
  <w:num w:numId="7">
    <w:abstractNumId w:val="17"/>
  </w:num>
  <w:num w:numId="8">
    <w:abstractNumId w:val="36"/>
  </w:num>
  <w:num w:numId="9">
    <w:abstractNumId w:val="20"/>
  </w:num>
  <w:num w:numId="10">
    <w:abstractNumId w:val="16"/>
  </w:num>
  <w:num w:numId="11">
    <w:abstractNumId w:val="33"/>
  </w:num>
  <w:num w:numId="12">
    <w:abstractNumId w:val="15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4"/>
  </w:num>
  <w:num w:numId="16">
    <w:abstractNumId w:val="9"/>
  </w:num>
  <w:num w:numId="17">
    <w:abstractNumId w:val="2"/>
  </w:num>
  <w:num w:numId="18">
    <w:abstractNumId w:val="27"/>
  </w:num>
  <w:num w:numId="19">
    <w:abstractNumId w:val="30"/>
  </w:num>
  <w:num w:numId="2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1"/>
  </w:num>
  <w:num w:numId="28">
    <w:abstractNumId w:val="1"/>
  </w:num>
  <w:num w:numId="29">
    <w:abstractNumId w:val="19"/>
  </w:num>
  <w:num w:numId="30">
    <w:abstractNumId w:val="10"/>
  </w:num>
  <w:num w:numId="31">
    <w:abstractNumId w:val="38"/>
  </w:num>
  <w:num w:numId="32">
    <w:abstractNumId w:val="13"/>
  </w:num>
  <w:num w:numId="33">
    <w:abstractNumId w:val="6"/>
  </w:num>
  <w:num w:numId="34">
    <w:abstractNumId w:val="26"/>
  </w:num>
  <w:num w:numId="35">
    <w:abstractNumId w:val="28"/>
  </w:num>
  <w:num w:numId="36">
    <w:abstractNumId w:val="0"/>
  </w:num>
  <w:num w:numId="37">
    <w:abstractNumId w:val="21"/>
  </w:num>
  <w:num w:numId="38">
    <w:abstractNumId w:val="8"/>
  </w:num>
  <w:num w:numId="39">
    <w:abstractNumId w:val="3"/>
  </w:num>
  <w:num w:numId="40">
    <w:abstractNumId w:val="24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173E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61A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22C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B720F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17B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9E4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301"/>
    <w:rsid w:val="00292877"/>
    <w:rsid w:val="00293706"/>
    <w:rsid w:val="002940A7"/>
    <w:rsid w:val="00294458"/>
    <w:rsid w:val="00294F44"/>
    <w:rsid w:val="00295177"/>
    <w:rsid w:val="0029520F"/>
    <w:rsid w:val="00295D39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263C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755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39EF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696"/>
    <w:rsid w:val="00802CDB"/>
    <w:rsid w:val="00803CB2"/>
    <w:rsid w:val="00803D40"/>
    <w:rsid w:val="00803EC0"/>
    <w:rsid w:val="00804254"/>
    <w:rsid w:val="00806BAE"/>
    <w:rsid w:val="00807276"/>
    <w:rsid w:val="00812A05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0E22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841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513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B7D25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6B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7A2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23EA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5B43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2E0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0CEA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80E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075"/>
    <w:rsid w:val="00D00430"/>
    <w:rsid w:val="00D009CF"/>
    <w:rsid w:val="00D0148B"/>
    <w:rsid w:val="00D0152E"/>
    <w:rsid w:val="00D02A9B"/>
    <w:rsid w:val="00D03996"/>
    <w:rsid w:val="00D050EC"/>
    <w:rsid w:val="00D069B9"/>
    <w:rsid w:val="00D06B7F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5E82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2D14"/>
    <w:rsid w:val="00EC3667"/>
    <w:rsid w:val="00EC3904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3C6D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60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FB24-9C20-4E95-A7C2-8EB82ECE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2022-09-14T08:17:00Z</dcterms:created>
  <dcterms:modified xsi:type="dcterms:W3CDTF">2022-09-14T12:42:00Z</dcterms:modified>
</cp:coreProperties>
</file>