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4D2CED" w:rsidRDefault="004D2CED" w:rsidP="002856BD">
      <w:pPr>
        <w:tabs>
          <w:tab w:val="left" w:pos="1935"/>
        </w:tabs>
        <w:jc w:val="both"/>
      </w:pPr>
    </w:p>
    <w:p w:rsidR="009406AE" w:rsidRDefault="009406AE" w:rsidP="009406AE">
      <w:pPr>
        <w:ind w:right="-1"/>
        <w:jc w:val="both"/>
      </w:pPr>
      <w:r w:rsidRPr="006D00CC">
        <w:t xml:space="preserve">Karar No: </w:t>
      </w:r>
      <w:r w:rsidR="003425C7">
        <w:t>1</w:t>
      </w:r>
      <w:r w:rsidR="00B33591">
        <w:t>732</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9A1143">
        <w:t>14</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4D2CED" w:rsidRDefault="004D2CED" w:rsidP="009406AE">
      <w:pPr>
        <w:ind w:right="-1"/>
        <w:jc w:val="center"/>
      </w:pPr>
    </w:p>
    <w:p w:rsidR="009406AE" w:rsidRPr="008F019D" w:rsidRDefault="009406AE" w:rsidP="008F019D">
      <w:pPr>
        <w:ind w:right="-1"/>
        <w:jc w:val="both"/>
      </w:pPr>
    </w:p>
    <w:p w:rsidR="00176DAF" w:rsidRPr="003425C7" w:rsidRDefault="00975E38" w:rsidP="00176DAF">
      <w:pPr>
        <w:ind w:firstLine="708"/>
        <w:jc w:val="both"/>
      </w:pPr>
      <w:r>
        <w:t xml:space="preserve">4 </w:t>
      </w:r>
      <w:r w:rsidR="004509B5">
        <w:t xml:space="preserve">Ekim Dünya Mimarlık Günü münasebetiyle “Dünyada Şehir Mimarisi </w:t>
      </w:r>
      <w:proofErr w:type="spellStart"/>
      <w:r w:rsidR="004509B5">
        <w:t>Çalıştayı</w:t>
      </w:r>
      <w:proofErr w:type="spellEnd"/>
      <w:r w:rsidR="004509B5">
        <w:t>” düzenlenmesine</w:t>
      </w:r>
      <w:r w:rsidR="00176DAF">
        <w:t xml:space="preserve"> </w:t>
      </w:r>
      <w:r w:rsidR="00176DAF" w:rsidRPr="003425C7">
        <w:t xml:space="preserve">ilişkin </w:t>
      </w:r>
      <w:r w:rsidR="004509B5">
        <w:t>AB ve Dış İlişkiler Komisyonunun 19</w:t>
      </w:r>
      <w:r w:rsidR="00176DAF" w:rsidRPr="00953D18">
        <w:t>.0</w:t>
      </w:r>
      <w:r w:rsidR="00176DAF">
        <w:t>8</w:t>
      </w:r>
      <w:r w:rsidR="00176DAF" w:rsidRPr="00953D18">
        <w:t xml:space="preserve">.2022 tarihli ve </w:t>
      </w:r>
      <w:r w:rsidR="004509B5">
        <w:t>07</w:t>
      </w:r>
      <w:r w:rsidR="00176DAF" w:rsidRPr="00953D18">
        <w:t xml:space="preserve"> sayılı Raporu</w:t>
      </w:r>
      <w:r w:rsidR="00176DAF" w:rsidRPr="003425C7">
        <w:t xml:space="preserve"> Büyükşehir Belediye Meclisimizin </w:t>
      </w:r>
      <w:r w:rsidR="004509B5">
        <w:t>14</w:t>
      </w:r>
      <w:r w:rsidR="00176DAF" w:rsidRPr="003425C7">
        <w:t>.0</w:t>
      </w:r>
      <w:r w:rsidR="00176DAF">
        <w:t>9</w:t>
      </w:r>
      <w:r w:rsidR="00176DAF" w:rsidRPr="003425C7">
        <w:t>.2022 tarihli toplantısında okundu.</w:t>
      </w:r>
    </w:p>
    <w:p w:rsidR="00176DAF" w:rsidRPr="003425C7" w:rsidRDefault="00176DAF" w:rsidP="00176DAF">
      <w:pPr>
        <w:jc w:val="both"/>
      </w:pPr>
    </w:p>
    <w:p w:rsidR="0097118F" w:rsidRDefault="00176DAF" w:rsidP="004509B5">
      <w:pPr>
        <w:ind w:firstLine="709"/>
        <w:jc w:val="both"/>
      </w:pPr>
      <w:r w:rsidRPr="00EC5E78">
        <w:t>Konu üzerinde yapılan görüşmelerden sonra;</w:t>
      </w:r>
      <w:r w:rsidRPr="003425C7">
        <w:t xml:space="preserve"> </w:t>
      </w:r>
      <w:r w:rsidR="004509B5">
        <w:t xml:space="preserve">4 Ekim Dünya Mimarlık Günü münasebetiyle dünyada mimari özellik ve güzelliğiyle, imar planlarının özenli ve düzenliliğiyle, tarihi yapıları yaşatması ve benzerlerini çoğaltması ile öne çıkan şehirlerin incelenmesi, buralardaki konut, iş yeri, park, bahçe vb. tüm mimari çalışmaların durumu, iyileştirilmesi, bakımı, onarımı, güzelleştirilmesi konusunda ne gibi çalışmalar yapılacağının tartışılması, fikir alışverişinin yapılması, bilimsel estetik bakış açısının geliştirilebilmesi ve ülkemiz için örnek alınabilecek konular veya unsurlar var ise bunların tespit edilerek çalışma yapılabilmesi amacıyla yurt içinden veya yurt dışından mimar, mühendis, </w:t>
      </w:r>
      <w:proofErr w:type="gramStart"/>
      <w:r w:rsidR="004509B5">
        <w:t>müteahhit</w:t>
      </w:r>
      <w:proofErr w:type="gramEnd"/>
      <w:r w:rsidR="004509B5">
        <w:t xml:space="preserve">, akademisyen, yetkili, tecrübeli </w:t>
      </w:r>
      <w:proofErr w:type="gramStart"/>
      <w:r w:rsidR="004509B5">
        <w:t>isimlerin</w:t>
      </w:r>
      <w:proofErr w:type="gramEnd"/>
      <w:r w:rsidR="004509B5">
        <w:t xml:space="preserve"> davet edildiği “Dünyada Şehir M</w:t>
      </w:r>
      <w:r w:rsidR="004E33D9">
        <w:t xml:space="preserve">imarisi </w:t>
      </w:r>
      <w:proofErr w:type="spellStart"/>
      <w:r w:rsidR="004E33D9">
        <w:t>Çalıştayı</w:t>
      </w:r>
      <w:proofErr w:type="spellEnd"/>
      <w:r w:rsidR="004E33D9">
        <w:t xml:space="preserve">” düzenlenmesine </w:t>
      </w:r>
      <w:r w:rsidRPr="00953D18">
        <w:t xml:space="preserve">ilişkin </w:t>
      </w:r>
      <w:r w:rsidR="004E33D9">
        <w:t>AB ve Dış İlişkiler</w:t>
      </w:r>
      <w:r w:rsidRPr="00953D18">
        <w:t xml:space="preserve"> </w:t>
      </w:r>
      <w:r>
        <w:t>Komisyonu</w:t>
      </w:r>
      <w:r w:rsidRPr="00953D18">
        <w:t xml:space="preserve"> Raporu</w:t>
      </w:r>
      <w:r>
        <w:t xml:space="preserve"> </w:t>
      </w:r>
      <w:r w:rsidR="004E33D9" w:rsidRPr="008F019D">
        <w:t>oylanarak oybirliği ile kabul edildi.</w:t>
      </w:r>
    </w:p>
    <w:p w:rsidR="008130F3" w:rsidRDefault="008130F3" w:rsidP="008130F3">
      <w:pPr>
        <w:tabs>
          <w:tab w:val="left" w:pos="993"/>
        </w:tabs>
        <w:ind w:firstLine="708"/>
        <w:jc w:val="both"/>
      </w:pPr>
    </w:p>
    <w:p w:rsidR="007B428D" w:rsidRDefault="007B428D" w:rsidP="00B85B77">
      <w:pPr>
        <w:ind w:firstLine="708"/>
        <w:jc w:val="both"/>
      </w:pPr>
    </w:p>
    <w:p w:rsidR="00F64F9F" w:rsidRDefault="00F64F9F" w:rsidP="00B85B77">
      <w:pPr>
        <w:ind w:firstLine="708"/>
        <w:jc w:val="both"/>
      </w:pPr>
    </w:p>
    <w:p w:rsidR="00F64F9F" w:rsidRDefault="00F64F9F" w:rsidP="00B85B77">
      <w:pPr>
        <w:ind w:firstLine="708"/>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9A1143" w:rsidTr="009A1143">
        <w:trPr>
          <w:trHeight w:val="594"/>
          <w:jc w:val="center"/>
        </w:trPr>
        <w:tc>
          <w:tcPr>
            <w:tcW w:w="3147" w:type="dxa"/>
          </w:tcPr>
          <w:p w:rsidR="009A1143" w:rsidRDefault="009A1143" w:rsidP="009A1143">
            <w:pPr>
              <w:autoSpaceDE w:val="0"/>
              <w:autoSpaceDN w:val="0"/>
              <w:adjustRightInd w:val="0"/>
              <w:jc w:val="center"/>
              <w:rPr>
                <w:color w:val="000000"/>
              </w:rPr>
            </w:pPr>
            <w:r>
              <w:rPr>
                <w:color w:val="000000"/>
              </w:rPr>
              <w:t>Fatih ÜNAL</w:t>
            </w:r>
          </w:p>
          <w:p w:rsidR="009A1143" w:rsidRDefault="009A1143" w:rsidP="009A1143">
            <w:pPr>
              <w:autoSpaceDE w:val="0"/>
              <w:autoSpaceDN w:val="0"/>
              <w:adjustRightInd w:val="0"/>
              <w:jc w:val="center"/>
              <w:rPr>
                <w:color w:val="000000"/>
              </w:rPr>
            </w:pPr>
            <w:r>
              <w:rPr>
                <w:color w:val="000000"/>
              </w:rPr>
              <w:t>Meclis 1. Başkan V.</w:t>
            </w:r>
          </w:p>
        </w:tc>
        <w:tc>
          <w:tcPr>
            <w:tcW w:w="3147" w:type="dxa"/>
            <w:vAlign w:val="center"/>
          </w:tcPr>
          <w:p w:rsidR="009A1143" w:rsidRDefault="009A1143" w:rsidP="009A1143">
            <w:pPr>
              <w:autoSpaceDE w:val="0"/>
              <w:autoSpaceDN w:val="0"/>
              <w:adjustRightInd w:val="0"/>
              <w:jc w:val="center"/>
              <w:rPr>
                <w:color w:val="000000"/>
              </w:rPr>
            </w:pPr>
            <w:r>
              <w:rPr>
                <w:color w:val="000000"/>
              </w:rPr>
              <w:t>Serkan ATASOY</w:t>
            </w:r>
          </w:p>
          <w:p w:rsidR="009A1143" w:rsidRDefault="009A1143" w:rsidP="009A1143">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9A1143" w:rsidRDefault="009A1143" w:rsidP="009A1143">
            <w:pPr>
              <w:tabs>
                <w:tab w:val="left" w:pos="3268"/>
              </w:tabs>
              <w:jc w:val="center"/>
              <w:rPr>
                <w:color w:val="000000"/>
              </w:rPr>
            </w:pPr>
            <w:r>
              <w:rPr>
                <w:color w:val="000000"/>
              </w:rPr>
              <w:t>Naci BAYANLI</w:t>
            </w:r>
          </w:p>
          <w:p w:rsidR="009A1143" w:rsidRDefault="009A1143" w:rsidP="009A1143">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9A1143">
      <w:pPr>
        <w:jc w:val="both"/>
      </w:pPr>
    </w:p>
    <w:p w:rsidR="00163573" w:rsidRDefault="00163573" w:rsidP="00163573">
      <w:pPr>
        <w:jc w:val="center"/>
      </w:pPr>
      <w:r>
        <w:lastRenderedPageBreak/>
        <w:t>T.C.</w:t>
      </w:r>
    </w:p>
    <w:p w:rsidR="00163573" w:rsidRDefault="00163573" w:rsidP="00163573">
      <w:pPr>
        <w:jc w:val="center"/>
      </w:pPr>
      <w:r>
        <w:t>ANKARA BÜYÜKŞEHİR BELEDİYE MECLİSİ</w:t>
      </w:r>
    </w:p>
    <w:p w:rsidR="00163573" w:rsidRDefault="00163573" w:rsidP="00163573">
      <w:pPr>
        <w:jc w:val="center"/>
      </w:pPr>
      <w:r>
        <w:t>AB ve Dış İlişkiler Komisyonu Raporu</w:t>
      </w:r>
    </w:p>
    <w:p w:rsidR="00163573" w:rsidRDefault="00163573" w:rsidP="00163573">
      <w:pPr>
        <w:jc w:val="center"/>
      </w:pPr>
    </w:p>
    <w:p w:rsidR="00163573" w:rsidRDefault="00163573" w:rsidP="00163573">
      <w:pPr>
        <w:jc w:val="center"/>
      </w:pPr>
    </w:p>
    <w:p w:rsidR="00163573" w:rsidRDefault="00163573" w:rsidP="00163573">
      <w:pPr>
        <w:jc w:val="center"/>
      </w:pPr>
      <w:r>
        <w:t>Rapor No:07</w:t>
      </w:r>
      <w:r>
        <w:tab/>
      </w:r>
      <w:r>
        <w:tab/>
      </w:r>
      <w:r>
        <w:tab/>
      </w:r>
      <w:r>
        <w:tab/>
      </w:r>
      <w:r>
        <w:tab/>
      </w:r>
      <w:r>
        <w:tab/>
      </w:r>
      <w:r>
        <w:tab/>
      </w:r>
      <w:r>
        <w:tab/>
        <w:t xml:space="preserve">                          19.08.2022</w:t>
      </w:r>
    </w:p>
    <w:p w:rsidR="00163573" w:rsidRDefault="00163573" w:rsidP="00163573">
      <w:pPr>
        <w:jc w:val="center"/>
      </w:pPr>
    </w:p>
    <w:p w:rsidR="00163573" w:rsidRDefault="00163573" w:rsidP="00163573">
      <w:pPr>
        <w:jc w:val="center"/>
      </w:pPr>
    </w:p>
    <w:p w:rsidR="00163573" w:rsidRDefault="00163573" w:rsidP="00163573">
      <w:pPr>
        <w:jc w:val="center"/>
      </w:pPr>
      <w:r>
        <w:t>BÜYÜKŞEHİR BELEDİYE MECLİSİ BAŞKANLIĞINA</w:t>
      </w:r>
    </w:p>
    <w:p w:rsidR="00163573" w:rsidRDefault="00163573" w:rsidP="00163573">
      <w:pPr>
        <w:jc w:val="center"/>
      </w:pPr>
    </w:p>
    <w:p w:rsidR="00163573" w:rsidRDefault="00163573" w:rsidP="00163573">
      <w:pPr>
        <w:jc w:val="both"/>
      </w:pPr>
    </w:p>
    <w:p w:rsidR="00163573" w:rsidRDefault="00163573" w:rsidP="00163573">
      <w:pPr>
        <w:jc w:val="both"/>
      </w:pPr>
    </w:p>
    <w:p w:rsidR="00163573" w:rsidRDefault="00163573" w:rsidP="00163573">
      <w:pPr>
        <w:tabs>
          <w:tab w:val="left" w:pos="8789"/>
          <w:tab w:val="left" w:pos="8931"/>
        </w:tabs>
        <w:ind w:firstLine="708"/>
        <w:jc w:val="both"/>
      </w:pPr>
      <w:r>
        <w:t xml:space="preserve">4 Ekim Dünya Mimarlık Günü münasebetiyle “Dünyada Şehir Mimarisi </w:t>
      </w:r>
      <w:proofErr w:type="spellStart"/>
      <w:r>
        <w:t>Çalıştayı</w:t>
      </w:r>
      <w:proofErr w:type="spellEnd"/>
      <w:r>
        <w:t xml:space="preserve">” düzenlenmesine </w:t>
      </w:r>
      <w:r w:rsidRPr="00FF6066">
        <w:t xml:space="preserve">ilişkin </w:t>
      </w:r>
      <w:r>
        <w:t>Büyükşehir Belediye Meclisinin 08.08</w:t>
      </w:r>
      <w:r w:rsidRPr="00FF6066">
        <w:t>.202</w:t>
      </w:r>
      <w:r>
        <w:t>2</w:t>
      </w:r>
      <w:r w:rsidRPr="00FF6066">
        <w:t xml:space="preserve"> tarih ve </w:t>
      </w:r>
      <w:r>
        <w:t>56</w:t>
      </w:r>
      <w:r w:rsidRPr="00FF6066">
        <w:t>. gündem maddesi olarak komisyonumuza havale edilen dosya incelendi.</w:t>
      </w:r>
    </w:p>
    <w:p w:rsidR="00163573" w:rsidRDefault="00163573" w:rsidP="00163573">
      <w:pPr>
        <w:tabs>
          <w:tab w:val="left" w:pos="8789"/>
          <w:tab w:val="left" w:pos="8931"/>
        </w:tabs>
        <w:ind w:firstLine="708"/>
        <w:jc w:val="both"/>
      </w:pPr>
    </w:p>
    <w:p w:rsidR="00163573" w:rsidRPr="00FF6066" w:rsidRDefault="00163573" w:rsidP="00163573">
      <w:pPr>
        <w:tabs>
          <w:tab w:val="left" w:pos="8789"/>
          <w:tab w:val="left" w:pos="8931"/>
        </w:tabs>
        <w:ind w:firstLine="708"/>
        <w:jc w:val="both"/>
      </w:pPr>
      <w:r>
        <w:t xml:space="preserve">Üyeler Meral BOZOĞLU ve </w:t>
      </w:r>
      <w:proofErr w:type="spellStart"/>
      <w:r>
        <w:t>Ebubekir</w:t>
      </w:r>
      <w:proofErr w:type="spellEnd"/>
      <w:r>
        <w:t xml:space="preserve"> </w:t>
      </w:r>
      <w:proofErr w:type="spellStart"/>
      <w:r>
        <w:t>KİPEL’in</w:t>
      </w:r>
      <w:proofErr w:type="spellEnd"/>
      <w:r>
        <w:t xml:space="preserve"> verdiği önergede: 4 Ekim Dünya Mimarlık Günü münasebetiyle “Dünyada Şehir Mimarisi </w:t>
      </w:r>
      <w:proofErr w:type="spellStart"/>
      <w:r>
        <w:t>Çalıştayı</w:t>
      </w:r>
      <w:proofErr w:type="spellEnd"/>
      <w:r>
        <w:t>” düzenlenmesinin istenildiği;</w:t>
      </w:r>
    </w:p>
    <w:p w:rsidR="00163573" w:rsidRPr="00FB276A" w:rsidRDefault="00163573" w:rsidP="00163573">
      <w:pPr>
        <w:tabs>
          <w:tab w:val="left" w:pos="8789"/>
          <w:tab w:val="left" w:pos="8931"/>
        </w:tabs>
        <w:ind w:firstLine="708"/>
        <w:jc w:val="both"/>
      </w:pPr>
    </w:p>
    <w:p w:rsidR="00163573" w:rsidRPr="00FF6066" w:rsidRDefault="00163573" w:rsidP="00163573">
      <w:pPr>
        <w:ind w:firstLine="708"/>
        <w:jc w:val="both"/>
      </w:pPr>
      <w:r w:rsidRPr="00FF6066">
        <w:t xml:space="preserve">Komisyonumuzca yapılan incelemeler neticesinde; </w:t>
      </w:r>
      <w:r>
        <w:t xml:space="preserve">4 Ekim Dünya Mimarlık Günü münasebetiyle dünyada mimari özellik ve güzelliğiyle, imar planlarının özenli ve düzenliliğiyle, tarihi yapıları yaşatması ve benzerlerini çoğaltması ile öne çıkan şehirlerin incelenmesi, buralardaki konut, iş yeri, park, bahçe vb. tüm mimari çalışmaların durumu, iyileştirilmesi, bakımı, onarımı, güzelleştirilmesi konusunda ne gibi çalışmalar yapılacağının tartışılması, fikir alışverişinin yapılması, bilimsel estetik bakış açısının geliştirilebilmesi ve ülkemiz için örnek alınabilecek konular veya unsurlar var ise bunların tespit edilerek çalışma yapılabilmesi amacıyla yurt içinden veya yurt dışından mimar, mühendis, </w:t>
      </w:r>
      <w:proofErr w:type="gramStart"/>
      <w:r>
        <w:t>müteahhit</w:t>
      </w:r>
      <w:proofErr w:type="gramEnd"/>
      <w:r>
        <w:t xml:space="preserve">, akademisyen, yetkili, tecrübeli isimlerin davet edildiği “Dünyada Şehir Mimarisi </w:t>
      </w:r>
      <w:proofErr w:type="spellStart"/>
      <w:r>
        <w:t>Çalıştayı</w:t>
      </w:r>
      <w:proofErr w:type="spellEnd"/>
      <w:r>
        <w:t xml:space="preserve">” düzenlenmesi </w:t>
      </w:r>
      <w:r w:rsidRPr="00FF6066">
        <w:t>komisyonumuzca uygun görülmüştür.</w:t>
      </w:r>
    </w:p>
    <w:p w:rsidR="00163573" w:rsidRPr="00FF6066" w:rsidRDefault="00163573" w:rsidP="00163573">
      <w:pPr>
        <w:pStyle w:val="gvdemetni0"/>
        <w:spacing w:before="0" w:beforeAutospacing="0" w:after="0" w:afterAutospacing="0"/>
        <w:ind w:firstLine="708"/>
        <w:jc w:val="both"/>
      </w:pPr>
    </w:p>
    <w:p w:rsidR="00163573" w:rsidRDefault="00163573" w:rsidP="00163573">
      <w:pPr>
        <w:tabs>
          <w:tab w:val="left" w:pos="9356"/>
        </w:tabs>
        <w:ind w:firstLine="708"/>
        <w:jc w:val="both"/>
      </w:pPr>
      <w:r w:rsidRPr="00FF6066">
        <w:t>Raporumuz Büyükşehir Belediye Meclisinin onayına arz olunur.</w:t>
      </w:r>
    </w:p>
    <w:p w:rsidR="00163573" w:rsidRDefault="00163573" w:rsidP="00163573">
      <w:pPr>
        <w:tabs>
          <w:tab w:val="left" w:pos="9356"/>
        </w:tabs>
        <w:ind w:firstLine="708"/>
        <w:jc w:val="both"/>
      </w:pPr>
    </w:p>
    <w:p w:rsidR="00163573" w:rsidRPr="00FF6066" w:rsidRDefault="00163573" w:rsidP="00163573">
      <w:pPr>
        <w:tabs>
          <w:tab w:val="left" w:pos="9356"/>
        </w:tabs>
        <w:jc w:val="both"/>
      </w:pPr>
    </w:p>
    <w:p w:rsidR="00163573" w:rsidRDefault="00163573" w:rsidP="00163573">
      <w:pPr>
        <w:jc w:val="both"/>
      </w:pPr>
    </w:p>
    <w:tbl>
      <w:tblPr>
        <w:tblpPr w:leftFromText="141" w:rightFromText="141" w:vertAnchor="text" w:horzAnchor="margin" w:tblpYSpec="bottom"/>
        <w:tblW w:w="9332" w:type="dxa"/>
        <w:tblLook w:val="04A0"/>
      </w:tblPr>
      <w:tblGrid>
        <w:gridCol w:w="3086"/>
        <w:gridCol w:w="3086"/>
        <w:gridCol w:w="3160"/>
      </w:tblGrid>
      <w:tr w:rsidR="00163573" w:rsidTr="00026129">
        <w:trPr>
          <w:trHeight w:val="1417"/>
        </w:trPr>
        <w:tc>
          <w:tcPr>
            <w:tcW w:w="3086" w:type="dxa"/>
            <w:hideMark/>
          </w:tcPr>
          <w:p w:rsidR="00163573" w:rsidRDefault="00163573" w:rsidP="00026129">
            <w:pPr>
              <w:jc w:val="center"/>
              <w:rPr>
                <w:rFonts w:eastAsiaTheme="minorHAnsi"/>
                <w:lang w:eastAsia="en-US"/>
              </w:rPr>
            </w:pPr>
            <w:r>
              <w:rPr>
                <w:rFonts w:eastAsiaTheme="minorHAnsi"/>
                <w:lang w:eastAsia="en-US"/>
              </w:rPr>
              <w:t>Hande SEVİNDİK</w:t>
            </w:r>
          </w:p>
          <w:p w:rsidR="00163573" w:rsidRDefault="00163573" w:rsidP="00026129">
            <w:pPr>
              <w:jc w:val="center"/>
              <w:rPr>
                <w:rFonts w:eastAsiaTheme="minorHAnsi"/>
                <w:lang w:eastAsia="en-US"/>
              </w:rPr>
            </w:pPr>
            <w:r>
              <w:rPr>
                <w:rFonts w:eastAsiaTheme="minorHAnsi"/>
                <w:lang w:eastAsia="en-US"/>
              </w:rPr>
              <w:t>Komisyon Başkanı</w:t>
            </w:r>
          </w:p>
        </w:tc>
        <w:tc>
          <w:tcPr>
            <w:tcW w:w="3086" w:type="dxa"/>
            <w:hideMark/>
          </w:tcPr>
          <w:p w:rsidR="00163573" w:rsidRDefault="00163573" w:rsidP="00026129">
            <w:pPr>
              <w:jc w:val="center"/>
              <w:rPr>
                <w:rFonts w:eastAsiaTheme="minorHAnsi"/>
                <w:lang w:eastAsia="en-US"/>
              </w:rPr>
            </w:pPr>
            <w:r>
              <w:rPr>
                <w:rFonts w:eastAsiaTheme="minorHAnsi"/>
                <w:lang w:eastAsia="en-US"/>
              </w:rPr>
              <w:t>Recep TAŞ</w:t>
            </w:r>
          </w:p>
          <w:p w:rsidR="00163573" w:rsidRDefault="00163573" w:rsidP="00026129">
            <w:pPr>
              <w:jc w:val="center"/>
              <w:rPr>
                <w:rFonts w:eastAsiaTheme="minorHAnsi"/>
                <w:lang w:eastAsia="en-US"/>
              </w:rPr>
            </w:pPr>
            <w:r>
              <w:rPr>
                <w:rFonts w:eastAsiaTheme="minorHAnsi"/>
                <w:lang w:eastAsia="en-US"/>
              </w:rPr>
              <w:t>Başkan Vekili</w:t>
            </w:r>
          </w:p>
        </w:tc>
        <w:tc>
          <w:tcPr>
            <w:tcW w:w="3160" w:type="dxa"/>
            <w:hideMark/>
          </w:tcPr>
          <w:p w:rsidR="00163573" w:rsidRDefault="00163573" w:rsidP="00026129">
            <w:pPr>
              <w:jc w:val="center"/>
              <w:rPr>
                <w:rFonts w:eastAsiaTheme="minorHAnsi"/>
                <w:lang w:eastAsia="en-US"/>
              </w:rPr>
            </w:pPr>
            <w:r>
              <w:rPr>
                <w:rFonts w:eastAsiaTheme="minorHAnsi"/>
                <w:lang w:eastAsia="en-US"/>
              </w:rPr>
              <w:t>Murat KÖSE</w:t>
            </w:r>
          </w:p>
          <w:p w:rsidR="00163573" w:rsidRDefault="00163573" w:rsidP="00026129">
            <w:pPr>
              <w:jc w:val="center"/>
              <w:rPr>
                <w:rFonts w:eastAsiaTheme="minorHAnsi"/>
                <w:lang w:eastAsia="en-US"/>
              </w:rPr>
            </w:pPr>
            <w:r>
              <w:rPr>
                <w:rFonts w:eastAsiaTheme="minorHAnsi"/>
                <w:lang w:eastAsia="en-US"/>
              </w:rPr>
              <w:t>Üye</w:t>
            </w:r>
          </w:p>
        </w:tc>
      </w:tr>
      <w:tr w:rsidR="00163573" w:rsidTr="00026129">
        <w:trPr>
          <w:trHeight w:val="1417"/>
        </w:trPr>
        <w:tc>
          <w:tcPr>
            <w:tcW w:w="3086" w:type="dxa"/>
            <w:vAlign w:val="center"/>
            <w:hideMark/>
          </w:tcPr>
          <w:p w:rsidR="00163573" w:rsidRDefault="00163573" w:rsidP="00026129">
            <w:pPr>
              <w:jc w:val="center"/>
              <w:rPr>
                <w:rFonts w:eastAsiaTheme="minorHAnsi"/>
                <w:lang w:eastAsia="en-US"/>
              </w:rPr>
            </w:pPr>
            <w:r>
              <w:rPr>
                <w:rFonts w:eastAsiaTheme="minorHAnsi"/>
                <w:lang w:eastAsia="en-US"/>
              </w:rPr>
              <w:t>Yasemin ÇELİK</w:t>
            </w:r>
          </w:p>
          <w:p w:rsidR="00163573" w:rsidRDefault="00163573" w:rsidP="00026129">
            <w:pPr>
              <w:jc w:val="center"/>
              <w:rPr>
                <w:rFonts w:eastAsiaTheme="minorHAnsi"/>
                <w:lang w:eastAsia="en-US"/>
              </w:rPr>
            </w:pPr>
            <w:r>
              <w:rPr>
                <w:rFonts w:eastAsiaTheme="minorHAnsi"/>
                <w:lang w:eastAsia="en-US"/>
              </w:rPr>
              <w:t>Üye</w:t>
            </w:r>
          </w:p>
        </w:tc>
        <w:tc>
          <w:tcPr>
            <w:tcW w:w="3086" w:type="dxa"/>
            <w:vAlign w:val="center"/>
            <w:hideMark/>
          </w:tcPr>
          <w:p w:rsidR="00163573" w:rsidRDefault="00163573" w:rsidP="00026129">
            <w:pPr>
              <w:jc w:val="center"/>
              <w:rPr>
                <w:rFonts w:eastAsiaTheme="minorHAnsi"/>
                <w:lang w:eastAsia="en-US"/>
              </w:rPr>
            </w:pPr>
            <w:proofErr w:type="spellStart"/>
            <w:r>
              <w:rPr>
                <w:rFonts w:eastAsiaTheme="minorHAnsi"/>
                <w:lang w:eastAsia="en-US"/>
              </w:rPr>
              <w:t>Duhan</w:t>
            </w:r>
            <w:proofErr w:type="spellEnd"/>
            <w:r>
              <w:rPr>
                <w:rFonts w:eastAsiaTheme="minorHAnsi"/>
                <w:lang w:eastAsia="en-US"/>
              </w:rPr>
              <w:t xml:space="preserve"> KALKAN</w:t>
            </w:r>
          </w:p>
          <w:p w:rsidR="00163573" w:rsidRDefault="00163573" w:rsidP="00026129">
            <w:pPr>
              <w:jc w:val="center"/>
              <w:rPr>
                <w:rFonts w:eastAsiaTheme="minorHAnsi"/>
                <w:lang w:eastAsia="en-US"/>
              </w:rPr>
            </w:pPr>
            <w:r>
              <w:rPr>
                <w:rFonts w:eastAsiaTheme="minorHAnsi"/>
                <w:lang w:eastAsia="en-US"/>
              </w:rPr>
              <w:t>Üye</w:t>
            </w:r>
          </w:p>
        </w:tc>
        <w:tc>
          <w:tcPr>
            <w:tcW w:w="3160" w:type="dxa"/>
            <w:vAlign w:val="center"/>
            <w:hideMark/>
          </w:tcPr>
          <w:p w:rsidR="00163573" w:rsidRDefault="00163573" w:rsidP="00026129">
            <w:pPr>
              <w:jc w:val="center"/>
              <w:rPr>
                <w:rFonts w:eastAsiaTheme="minorHAnsi"/>
                <w:lang w:eastAsia="en-US"/>
              </w:rPr>
            </w:pPr>
            <w:r>
              <w:rPr>
                <w:rFonts w:eastAsiaTheme="minorHAnsi"/>
                <w:lang w:eastAsia="en-US"/>
              </w:rPr>
              <w:t>Ümit ALTUNTAŞ</w:t>
            </w:r>
          </w:p>
          <w:p w:rsidR="00163573" w:rsidRDefault="00163573" w:rsidP="00026129">
            <w:pPr>
              <w:jc w:val="center"/>
              <w:rPr>
                <w:rFonts w:eastAsiaTheme="minorHAnsi"/>
                <w:lang w:eastAsia="en-US"/>
              </w:rPr>
            </w:pPr>
            <w:r>
              <w:rPr>
                <w:rFonts w:eastAsiaTheme="minorHAnsi"/>
                <w:lang w:eastAsia="en-US"/>
              </w:rPr>
              <w:t>Üye</w:t>
            </w:r>
          </w:p>
        </w:tc>
      </w:tr>
      <w:tr w:rsidR="00163573" w:rsidTr="00026129">
        <w:trPr>
          <w:trHeight w:val="1417"/>
        </w:trPr>
        <w:tc>
          <w:tcPr>
            <w:tcW w:w="3086" w:type="dxa"/>
            <w:vAlign w:val="bottom"/>
            <w:hideMark/>
          </w:tcPr>
          <w:p w:rsidR="00163573" w:rsidRDefault="00163573" w:rsidP="00026129">
            <w:pPr>
              <w:jc w:val="center"/>
              <w:rPr>
                <w:rFonts w:eastAsiaTheme="minorHAnsi"/>
                <w:lang w:eastAsia="en-US"/>
              </w:rPr>
            </w:pPr>
            <w:r>
              <w:rPr>
                <w:rFonts w:eastAsiaTheme="minorHAnsi"/>
                <w:lang w:eastAsia="en-US"/>
              </w:rPr>
              <w:t>Lale BEKTAŞ</w:t>
            </w:r>
          </w:p>
          <w:p w:rsidR="00163573" w:rsidRDefault="00163573" w:rsidP="00026129">
            <w:pPr>
              <w:jc w:val="center"/>
              <w:rPr>
                <w:rFonts w:eastAsiaTheme="minorHAnsi"/>
                <w:lang w:eastAsia="en-US"/>
              </w:rPr>
            </w:pPr>
            <w:r>
              <w:rPr>
                <w:rFonts w:eastAsiaTheme="minorHAnsi"/>
                <w:lang w:eastAsia="en-US"/>
              </w:rPr>
              <w:t>Üye</w:t>
            </w:r>
          </w:p>
        </w:tc>
        <w:tc>
          <w:tcPr>
            <w:tcW w:w="3086" w:type="dxa"/>
            <w:vAlign w:val="bottom"/>
            <w:hideMark/>
          </w:tcPr>
          <w:p w:rsidR="00163573" w:rsidRDefault="00163573" w:rsidP="00026129">
            <w:pPr>
              <w:jc w:val="center"/>
              <w:rPr>
                <w:rFonts w:eastAsiaTheme="minorHAnsi"/>
                <w:lang w:eastAsia="en-US"/>
              </w:rPr>
            </w:pPr>
            <w:r>
              <w:rPr>
                <w:rFonts w:eastAsiaTheme="minorHAnsi"/>
                <w:lang w:eastAsia="en-US"/>
              </w:rPr>
              <w:t>Ali TURĞUT</w:t>
            </w:r>
          </w:p>
          <w:p w:rsidR="00163573" w:rsidRDefault="00163573" w:rsidP="00026129">
            <w:pPr>
              <w:jc w:val="center"/>
              <w:rPr>
                <w:rFonts w:eastAsiaTheme="minorHAnsi"/>
                <w:lang w:eastAsia="en-US"/>
              </w:rPr>
            </w:pPr>
            <w:r>
              <w:rPr>
                <w:rFonts w:eastAsiaTheme="minorHAnsi"/>
                <w:lang w:eastAsia="en-US"/>
              </w:rPr>
              <w:t>Üye</w:t>
            </w:r>
          </w:p>
        </w:tc>
        <w:tc>
          <w:tcPr>
            <w:tcW w:w="3160" w:type="dxa"/>
            <w:vAlign w:val="bottom"/>
            <w:hideMark/>
          </w:tcPr>
          <w:p w:rsidR="00163573" w:rsidRDefault="00163573" w:rsidP="00026129">
            <w:pPr>
              <w:jc w:val="center"/>
              <w:rPr>
                <w:rFonts w:eastAsiaTheme="minorHAnsi"/>
                <w:lang w:eastAsia="en-US"/>
              </w:rPr>
            </w:pPr>
            <w:r>
              <w:rPr>
                <w:rFonts w:eastAsiaTheme="minorHAnsi"/>
                <w:lang w:eastAsia="en-US"/>
              </w:rPr>
              <w:t>Adnan BEKER</w:t>
            </w:r>
          </w:p>
          <w:p w:rsidR="00163573" w:rsidRDefault="00163573" w:rsidP="00026129">
            <w:pPr>
              <w:jc w:val="center"/>
              <w:rPr>
                <w:rFonts w:eastAsiaTheme="minorHAnsi"/>
                <w:lang w:eastAsia="en-US"/>
              </w:rPr>
            </w:pPr>
            <w:r>
              <w:rPr>
                <w:rFonts w:eastAsiaTheme="minorHAnsi"/>
                <w:lang w:eastAsia="en-US"/>
              </w:rPr>
              <w:t>Üye</w:t>
            </w:r>
          </w:p>
        </w:tc>
      </w:tr>
    </w:tbl>
    <w:p w:rsidR="00163573" w:rsidRPr="007E48C6" w:rsidRDefault="00163573" w:rsidP="00163573"/>
    <w:p w:rsidR="00163573" w:rsidRDefault="00163573" w:rsidP="009A1143">
      <w:pPr>
        <w:jc w:val="both"/>
      </w:pPr>
    </w:p>
    <w:sectPr w:rsidR="00163573"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4B2A"/>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3573"/>
    <w:rsid w:val="00164A1D"/>
    <w:rsid w:val="00165DC6"/>
    <w:rsid w:val="001700EF"/>
    <w:rsid w:val="001724F5"/>
    <w:rsid w:val="0017254C"/>
    <w:rsid w:val="00172690"/>
    <w:rsid w:val="00173416"/>
    <w:rsid w:val="0017484E"/>
    <w:rsid w:val="00175340"/>
    <w:rsid w:val="00176DAF"/>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ACB"/>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5CA7"/>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9B5"/>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2CED"/>
    <w:rsid w:val="004D30E9"/>
    <w:rsid w:val="004D3443"/>
    <w:rsid w:val="004D36AA"/>
    <w:rsid w:val="004D4AEC"/>
    <w:rsid w:val="004D4E1E"/>
    <w:rsid w:val="004D518A"/>
    <w:rsid w:val="004E02BD"/>
    <w:rsid w:val="004E0D28"/>
    <w:rsid w:val="004E119C"/>
    <w:rsid w:val="004E1B06"/>
    <w:rsid w:val="004E1E54"/>
    <w:rsid w:val="004E23A8"/>
    <w:rsid w:val="004E33D9"/>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017"/>
    <w:rsid w:val="007B1151"/>
    <w:rsid w:val="007B18C3"/>
    <w:rsid w:val="007B3E02"/>
    <w:rsid w:val="007B428D"/>
    <w:rsid w:val="007B443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57A2"/>
    <w:rsid w:val="00975E38"/>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143"/>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491"/>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359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496D"/>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paragraph" w:customStyle="1" w:styleId="gvdemetni0">
    <w:name w:val="gvdemetni0"/>
    <w:basedOn w:val="Normal"/>
    <w:rsid w:val="001635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4E0A-B7BD-4AD0-BF49-9EC29935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2695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5</cp:revision>
  <cp:lastPrinted>2022-09-15T08:59:00Z</cp:lastPrinted>
  <dcterms:created xsi:type="dcterms:W3CDTF">2022-09-15T08:06:00Z</dcterms:created>
  <dcterms:modified xsi:type="dcterms:W3CDTF">2022-09-15T11:00:00Z</dcterms:modified>
</cp:coreProperties>
</file>