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C4321">
        <w:t>489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7C4321">
        <w:t xml:space="preserve">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960E3B" w:rsidRDefault="00960E3B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960E3B" w:rsidP="00EC5E78">
      <w:pPr>
        <w:ind w:firstLine="709"/>
        <w:jc w:val="both"/>
      </w:pPr>
      <w:proofErr w:type="spellStart"/>
      <w:r>
        <w:t>Kahramankazan</w:t>
      </w:r>
      <w:proofErr w:type="spellEnd"/>
      <w:r>
        <w:t xml:space="preserve"> S.S. Saraykent Toplu İşyeri Kooperatifince yapılan yol kabul talebi konusuna</w:t>
      </w:r>
      <w:r w:rsidR="002B065F">
        <w:t xml:space="preserve"> </w:t>
      </w:r>
      <w:r w:rsidR="00BE194A">
        <w:t xml:space="preserve">ilişkin </w:t>
      </w:r>
      <w:r w:rsidR="00F9008B">
        <w:t>Hukuk ve Tarifeler</w:t>
      </w:r>
      <w:r w:rsidR="007934E8">
        <w:t xml:space="preserve">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F9008B">
        <w:t>2</w:t>
      </w:r>
      <w:r>
        <w:t>8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960E3B" w:rsidRDefault="00953D18" w:rsidP="00960E3B">
      <w:pPr>
        <w:ind w:firstLine="709"/>
        <w:jc w:val="both"/>
      </w:pPr>
      <w:proofErr w:type="gramStart"/>
      <w:r w:rsidRPr="00EC5E78">
        <w:t>Konu üzerinde yapılan görüşmelerden sonra;</w:t>
      </w:r>
      <w:r w:rsidR="009754DA" w:rsidRPr="00EC5E78">
        <w:t xml:space="preserve"> </w:t>
      </w:r>
      <w:r w:rsidR="00960E3B" w:rsidRPr="00C20521">
        <w:t>Başka</w:t>
      </w:r>
      <w:r w:rsidR="00960E3B">
        <w:t>nlık Makamı’</w:t>
      </w:r>
      <w:r w:rsidR="00960E3B" w:rsidRPr="00C20521">
        <w:t>nın 03</w:t>
      </w:r>
      <w:r w:rsidR="00960E3B">
        <w:t>.11.2009 tarihli ve 832 sayılı “</w:t>
      </w:r>
      <w:r w:rsidR="00960E3B" w:rsidRPr="00C20521">
        <w:t>O</w:t>
      </w:r>
      <w:r w:rsidR="00960E3B">
        <w:t>lur”ları</w:t>
      </w:r>
      <w:r w:rsidR="00960E3B" w:rsidRPr="00C20521">
        <w:t xml:space="preserve"> ile 3194 sayılı İmar Kanununun 23. </w:t>
      </w:r>
      <w:r w:rsidR="00960E3B">
        <w:t>M</w:t>
      </w:r>
      <w:r w:rsidR="00960E3B" w:rsidRPr="00C20521">
        <w:t>addesi gereği parsel sahipleri cephelerine gelen yolla</w:t>
      </w:r>
      <w:r w:rsidR="00960E3B">
        <w:t>rı</w:t>
      </w:r>
      <w:r w:rsidR="00960E3B" w:rsidRPr="00C20521">
        <w:t xml:space="preserve"> idarenin uygun görmesi ye önceden izin alması durumunda Belediyemiz bütçesine gelir kaybı olarak yansımakta olduğundan 3194 sayılı İmar Kanununun 23. </w:t>
      </w:r>
      <w:r w:rsidR="00960E3B">
        <w:t>Maddesine istinaden “yol açım müsaadesi”</w:t>
      </w:r>
      <w:r w:rsidR="00960E3B" w:rsidRPr="00C20521">
        <w:t xml:space="preserve"> başvurula</w:t>
      </w:r>
      <w:r w:rsidR="00960E3B">
        <w:t>rı</w:t>
      </w:r>
      <w:r w:rsidR="00960E3B" w:rsidRPr="00C20521">
        <w:t xml:space="preserve"> ve</w:t>
      </w:r>
      <w:r w:rsidR="00960E3B">
        <w:t xml:space="preserve"> yol kabulleri iptal edildiği,</w:t>
      </w:r>
      <w:proofErr w:type="gramEnd"/>
    </w:p>
    <w:p w:rsidR="00960E3B" w:rsidRPr="00C20521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>
        <w:t>Başkanlık Makamı’</w:t>
      </w:r>
      <w:r w:rsidRPr="00C20521">
        <w:t>nın 03</w:t>
      </w:r>
      <w:r>
        <w:t>.11.2009 tarihli ve 832 sayılı “</w:t>
      </w:r>
      <w:r w:rsidRPr="00C20521">
        <w:t>O</w:t>
      </w:r>
      <w:r>
        <w:t xml:space="preserve">lur”ları </w:t>
      </w:r>
      <w:r w:rsidRPr="00C20521">
        <w:t xml:space="preserve">ile </w:t>
      </w:r>
      <w:proofErr w:type="spellStart"/>
      <w:r w:rsidRPr="00C20521">
        <w:t>Kahramankazan</w:t>
      </w:r>
      <w:proofErr w:type="spellEnd"/>
      <w:r w:rsidRPr="00C20521">
        <w:t xml:space="preserve"> </w:t>
      </w:r>
      <w:r>
        <w:t>İ</w:t>
      </w:r>
      <w:r w:rsidRPr="00C20521">
        <w:t>lçesi Saray Mahallesinde bulunan S.S. Saraykent Toplu İşyeri Kooperatifine ait Belediyemiz sorumluluğundaki imar yolla</w:t>
      </w:r>
      <w:r>
        <w:t>rı</w:t>
      </w:r>
      <w:r w:rsidRPr="00C20521">
        <w:t>nın yapımı, Daire Başkanlığımıza bağlı teknik el</w:t>
      </w:r>
      <w:r>
        <w:t>emanlarımızın</w:t>
      </w:r>
      <w:r w:rsidRPr="00C20521">
        <w:t xml:space="preserve"> kontrolü altında kendileri tarafından yürütülmesi ve 3194 </w:t>
      </w:r>
      <w:r>
        <w:t>s</w:t>
      </w:r>
      <w:r w:rsidRPr="00C20521">
        <w:t xml:space="preserve">ayılı </w:t>
      </w:r>
      <w:r>
        <w:t>İmar Kanunu</w:t>
      </w:r>
      <w:r w:rsidRPr="00C20521">
        <w:t xml:space="preserve">nun 23. </w:t>
      </w:r>
      <w:r>
        <w:t>M</w:t>
      </w:r>
      <w:r w:rsidRPr="00C20521">
        <w:t>addesine istinaden yol kabullerinin yapılabilmesi için ger</w:t>
      </w:r>
      <w:r>
        <w:t>ekli yol yapım izni verildiği,</w:t>
      </w:r>
    </w:p>
    <w:p w:rsidR="00960E3B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>
        <w:t xml:space="preserve">Fen İşleri </w:t>
      </w:r>
      <w:r w:rsidRPr="00C20521">
        <w:t>Daire</w:t>
      </w:r>
      <w:r>
        <w:t>si</w:t>
      </w:r>
      <w:r w:rsidRPr="00C20521">
        <w:t xml:space="preserve"> Başkanlığı</w:t>
      </w:r>
      <w:r>
        <w:t>nca</w:t>
      </w:r>
      <w:r w:rsidRPr="00C20521">
        <w:t xml:space="preserve"> Ankara </w:t>
      </w:r>
      <w:r>
        <w:t>İ</w:t>
      </w:r>
      <w:r w:rsidRPr="00C20521">
        <w:t>li muhtelif ada/parsellerin cephesine isabet eden imar yol</w:t>
      </w:r>
      <w:r>
        <w:t xml:space="preserve">larına ait hesaplanan </w:t>
      </w:r>
      <w:proofErr w:type="gramStart"/>
      <w:r>
        <w:t xml:space="preserve">stabilize </w:t>
      </w:r>
      <w:r w:rsidRPr="00C20521">
        <w:t>yol</w:t>
      </w:r>
      <w:proofErr w:type="gramEnd"/>
      <w:r w:rsidRPr="00C20521">
        <w:t xml:space="preserve"> teknik altyapı bedeli söz konusu ada/parselin cephesine isabet eden Belediyemiz sorumluluğunda bulunan 15 metre ve üzeri genişlikteki imar yolla</w:t>
      </w:r>
      <w:r>
        <w:t>rı</w:t>
      </w:r>
      <w:r w:rsidRPr="00C20521">
        <w:t>nın yol alanı hesaplanarak, Büyükşehir Belediye Başkanlığı Meclisince belirlenen Belediye Gelirleri tarifelerinde bulunan stabilize m</w:t>
      </w:r>
      <w:r w:rsidRPr="00B52FAA">
        <w:rPr>
          <w:vertAlign w:val="superscript"/>
        </w:rPr>
        <w:t>2</w:t>
      </w:r>
      <w:r w:rsidRPr="00C20521">
        <w:t xml:space="preserve"> birim fiyatı ile çarpılarak 3194 sayılı İmar Kanununun 23. </w:t>
      </w:r>
      <w:r>
        <w:t>M</w:t>
      </w:r>
      <w:r w:rsidRPr="00C20521">
        <w:t>addesine göre stabilize yol teknik al</w:t>
      </w:r>
      <w:r>
        <w:t>t</w:t>
      </w:r>
      <w:r w:rsidRPr="00C20521">
        <w:t>yap</w:t>
      </w:r>
      <w:r>
        <w:t>ı bedeli tahakkuk edildiği,</w:t>
      </w:r>
    </w:p>
    <w:p w:rsidR="00960E3B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 w:rsidRPr="00C20521">
        <w:t xml:space="preserve">Stabilize yol teknik altyapı bedeli, 3194 </w:t>
      </w:r>
      <w:r>
        <w:t>s</w:t>
      </w:r>
      <w:r w:rsidRPr="00C20521">
        <w:t xml:space="preserve">ayılı İmar Kanunun 23. </w:t>
      </w:r>
      <w:r>
        <w:t>M</w:t>
      </w:r>
      <w:r w:rsidRPr="00C20521">
        <w:t>addesine göre yapı ruhsatına esas teşkil edilecek bir bedel olup, bu bedel tahsil edilmeden yapı ruhsat</w:t>
      </w:r>
      <w:r>
        <w:t>ı işlemlerinin tamamlanamadığı,</w:t>
      </w:r>
    </w:p>
    <w:p w:rsidR="00960E3B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proofErr w:type="gramStart"/>
      <w:r w:rsidRPr="00C20521">
        <w:t>Söz konusu ada/parsellerin cephesine isabet eden yolla</w:t>
      </w:r>
      <w:r>
        <w:t>rı</w:t>
      </w:r>
      <w:r w:rsidRPr="00C20521">
        <w:t>n alan hesaplamala</w:t>
      </w:r>
      <w:r>
        <w:t>rı Büyükşehir Belediye Meclisi’</w:t>
      </w:r>
      <w:r w:rsidRPr="00C20521">
        <w:t>nin 14.07.2015 tarihli 1498 sayılı Meclis Kara</w:t>
      </w:r>
      <w:r>
        <w:t>rı</w:t>
      </w:r>
      <w:r w:rsidRPr="00C20521">
        <w:t xml:space="preserve"> ile Büyükşehir Belediye Mecl</w:t>
      </w:r>
      <w:r>
        <w:t>isi tarafından belirlendiği,</w:t>
      </w:r>
      <w:r w:rsidRPr="00C20521">
        <w:t xml:space="preserve"> 3194 sayılı İmar Kanununun 23. </w:t>
      </w:r>
      <w:r>
        <w:t>M</w:t>
      </w:r>
      <w:r w:rsidRPr="00C20521">
        <w:t>addesine uygun olarak bahse konu Meclis Kararla</w:t>
      </w:r>
      <w:r>
        <w:t>rı</w:t>
      </w:r>
      <w:r w:rsidRPr="00C20521">
        <w:t xml:space="preserve"> ile bu bedeller tahsil edildikten sonra ilgili kurumlara yol ilişi</w:t>
      </w:r>
      <w:r>
        <w:t>ksizdir yazısı gönderildiği,</w:t>
      </w:r>
      <w:proofErr w:type="gramEnd"/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960E3B" w:rsidTr="00571E8B">
        <w:trPr>
          <w:trHeight w:val="1008"/>
        </w:trPr>
        <w:tc>
          <w:tcPr>
            <w:tcW w:w="3510" w:type="dxa"/>
          </w:tcPr>
          <w:p w:rsidR="00960E3B" w:rsidRDefault="00960E3B" w:rsidP="00571E8B">
            <w:pPr>
              <w:jc w:val="center"/>
            </w:pPr>
            <w:r>
              <w:lastRenderedPageBreak/>
              <w:t>T.C.</w:t>
            </w:r>
          </w:p>
          <w:p w:rsidR="00960E3B" w:rsidRDefault="00960E3B" w:rsidP="00571E8B">
            <w:pPr>
              <w:jc w:val="center"/>
            </w:pPr>
            <w:r>
              <w:t>ANKARA BÜYÜKŞEHİR</w:t>
            </w:r>
          </w:p>
          <w:p w:rsidR="00960E3B" w:rsidRDefault="00960E3B" w:rsidP="00571E8B">
            <w:pPr>
              <w:jc w:val="center"/>
            </w:pPr>
            <w:r>
              <w:t>BELEDİYE MECLİSİ</w:t>
            </w:r>
          </w:p>
        </w:tc>
      </w:tr>
    </w:tbl>
    <w:p w:rsidR="00960E3B" w:rsidRDefault="00960E3B" w:rsidP="00960E3B">
      <w:pPr>
        <w:tabs>
          <w:tab w:val="left" w:pos="1935"/>
        </w:tabs>
        <w:jc w:val="both"/>
      </w:pPr>
    </w:p>
    <w:p w:rsidR="00960E3B" w:rsidRDefault="00960E3B" w:rsidP="00960E3B">
      <w:pPr>
        <w:tabs>
          <w:tab w:val="left" w:pos="1935"/>
        </w:tabs>
        <w:jc w:val="both"/>
      </w:pPr>
    </w:p>
    <w:p w:rsidR="00960E3B" w:rsidRDefault="00960E3B" w:rsidP="00960E3B">
      <w:pPr>
        <w:ind w:right="-1"/>
        <w:jc w:val="both"/>
      </w:pPr>
      <w:r>
        <w:t xml:space="preserve">Karar No: </w:t>
      </w:r>
      <w:r w:rsidR="007C4321">
        <w:t>1489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07.07.2022        </w:t>
      </w:r>
    </w:p>
    <w:p w:rsidR="00960E3B" w:rsidRDefault="00960E3B" w:rsidP="00960E3B"/>
    <w:p w:rsidR="00960E3B" w:rsidRDefault="00960E3B" w:rsidP="00960E3B">
      <w:pPr>
        <w:jc w:val="center"/>
      </w:pPr>
      <w:r>
        <w:t>-2-</w:t>
      </w:r>
    </w:p>
    <w:p w:rsidR="00960E3B" w:rsidRDefault="00960E3B" w:rsidP="00960E3B">
      <w:pPr>
        <w:ind w:firstLine="709"/>
        <w:jc w:val="both"/>
      </w:pPr>
    </w:p>
    <w:p w:rsidR="00960E3B" w:rsidRDefault="00960E3B" w:rsidP="00960E3B">
      <w:pPr>
        <w:jc w:val="both"/>
      </w:pPr>
    </w:p>
    <w:p w:rsidR="00960E3B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>
        <w:t>Büyükşehir Belediye Meclisi’</w:t>
      </w:r>
      <w:r w:rsidRPr="00C20521">
        <w:t>nin 15.12.2017 tarihli 2445 sayılı Meclis Kara</w:t>
      </w:r>
      <w:r>
        <w:t>rı</w:t>
      </w:r>
      <w:r w:rsidRPr="00C20521">
        <w:t xml:space="preserve"> 3194 sayılı İmar Kanununun 23.</w:t>
      </w:r>
      <w:r>
        <w:t xml:space="preserve"> </w:t>
      </w:r>
      <w:r w:rsidRPr="00C20521">
        <w:t>Maddesine göre al</w:t>
      </w:r>
      <w:r>
        <w:t xml:space="preserve">ınan </w:t>
      </w:r>
      <w:proofErr w:type="gramStart"/>
      <w:r>
        <w:t>stabilize yol</w:t>
      </w:r>
      <w:proofErr w:type="gramEnd"/>
      <w:r>
        <w:t xml:space="preserve"> teknik alt</w:t>
      </w:r>
      <w:r w:rsidRPr="00C20521">
        <w:t>yapı katılım bedeli tahakkuk işlemleri ile ilgili olarak imar yolu genişliği 15 metre ve üstü yollar Belediyemizce, 15 metre altı yollar ise İlçe Belediye Başkanlıkla</w:t>
      </w:r>
      <w:r>
        <w:t>rınca gerçekleştirildiği,</w:t>
      </w:r>
    </w:p>
    <w:p w:rsidR="00960E3B" w:rsidRPr="00C20521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 w:rsidRPr="00C20521">
        <w:t xml:space="preserve">26.05.2022 </w:t>
      </w:r>
      <w:r>
        <w:t>tarihli ve E-</w:t>
      </w:r>
      <w:r w:rsidRPr="00C20521">
        <w:t xml:space="preserve">443346 sayılı </w:t>
      </w:r>
      <w:r>
        <w:t>Başkanlık Makamı’nın Olur’</w:t>
      </w:r>
      <w:r w:rsidRPr="00C20521">
        <w:t>la</w:t>
      </w:r>
      <w:r>
        <w:t>rı</w:t>
      </w:r>
      <w:r w:rsidRPr="00C20521">
        <w:t xml:space="preserve"> ile bahsi geçen imalatların Belediyemizce yol kabulü konusunda çalışanlarımızdan komisyon oluşturulmuş olup bu komisyonca gerekli incelemelerin yapılarak, uygun görüldüğü takdirde kabul tutanaklarının hazırlanması ve yol kab</w:t>
      </w:r>
      <w:r>
        <w:t>ullerinin yapılması istenildiği,</w:t>
      </w:r>
    </w:p>
    <w:p w:rsidR="00960E3B" w:rsidRDefault="00960E3B" w:rsidP="00960E3B">
      <w:pPr>
        <w:ind w:firstLine="709"/>
        <w:jc w:val="both"/>
      </w:pPr>
    </w:p>
    <w:p w:rsidR="00960E3B" w:rsidRPr="00C20521" w:rsidRDefault="00960E3B" w:rsidP="00960E3B">
      <w:pPr>
        <w:ind w:firstLine="709"/>
        <w:jc w:val="both"/>
      </w:pPr>
      <w:r>
        <w:t>Büyükşehir Belediye Meclisi’</w:t>
      </w:r>
      <w:r w:rsidRPr="00C20521">
        <w:t>nin 15.12.2017 tarihli 2445 sayılı Meclis Kara</w:t>
      </w:r>
      <w:r>
        <w:t>rı</w:t>
      </w:r>
      <w:r w:rsidRPr="00C20521">
        <w:t xml:space="preserve"> </w:t>
      </w:r>
      <w:r>
        <w:t>Başkanlık “</w:t>
      </w:r>
      <w:r w:rsidRPr="00C20521">
        <w:t>Olur</w:t>
      </w:r>
      <w:r>
        <w:t>”</w:t>
      </w:r>
      <w:r w:rsidRPr="00C20521">
        <w:t>la</w:t>
      </w:r>
      <w:r>
        <w:t>rı</w:t>
      </w:r>
      <w:r w:rsidRPr="00C20521">
        <w:t xml:space="preserve"> ile yol devri için görevlendirilen komisyonun tespit tutanağında çeşitli sorunların tespit edildiği ve al</w:t>
      </w:r>
      <w:r>
        <w:t>ın</w:t>
      </w:r>
      <w:r w:rsidRPr="00C20521">
        <w:t xml:space="preserve">an Başkanlık Makamı'nın 18.03.2015 tarihli ve </w:t>
      </w:r>
      <w:proofErr w:type="gramStart"/>
      <w:r w:rsidRPr="00C20521">
        <w:t>16690049</w:t>
      </w:r>
      <w:proofErr w:type="gramEnd"/>
      <w:r w:rsidRPr="00C20521">
        <w:t>-8</w:t>
      </w:r>
      <w:r>
        <w:t xml:space="preserve">41.02.17/Y-275 sayılı “Olur”ları </w:t>
      </w:r>
      <w:r w:rsidRPr="00C20521">
        <w:t>ile kısa vadede Belediyenin iş yükünün azaldığı düşünülse de uzun vadede karşılaşılan olumsuzluk</w:t>
      </w:r>
      <w:r>
        <w:t>lar komisyonca tespit edildiği,</w:t>
      </w:r>
      <w:r w:rsidRPr="00C20521">
        <w:t xml:space="preserve"> </w:t>
      </w:r>
      <w:r>
        <w:t>s</w:t>
      </w:r>
      <w:r w:rsidRPr="00C20521">
        <w:t>öz konusu kooperatife ait yolların ruhsat aşamasında yol yapım bedellerinin %25</w:t>
      </w:r>
      <w:r>
        <w:t>’</w:t>
      </w:r>
      <w:r w:rsidRPr="00C20521">
        <w:t>i tahsil edilm</w:t>
      </w:r>
      <w:r>
        <w:t>ekte olup kalan %75’</w:t>
      </w:r>
      <w:r w:rsidRPr="00C20521">
        <w:t>lik kısım alınmadığından ve yolların kooperatif tarafından Belediyemiz tip ve kurallarına uygun olarak yapılmadığından bahse konu yol bedellerinin tamamının alınmaması Belediyemiz bütçesine g</w:t>
      </w:r>
      <w:r>
        <w:t>elir kaybı olarak yansıdığı,</w:t>
      </w:r>
    </w:p>
    <w:p w:rsidR="00960E3B" w:rsidRDefault="00960E3B" w:rsidP="00960E3B">
      <w:pPr>
        <w:ind w:firstLine="709"/>
        <w:jc w:val="both"/>
      </w:pPr>
    </w:p>
    <w:p w:rsidR="00953D18" w:rsidRPr="00953D18" w:rsidRDefault="00960E3B" w:rsidP="00960E3B">
      <w:pPr>
        <w:ind w:firstLine="709"/>
        <w:jc w:val="both"/>
      </w:pPr>
      <w:proofErr w:type="spellStart"/>
      <w:r w:rsidRPr="00C20521">
        <w:t>Kahramankazan</w:t>
      </w:r>
      <w:proofErr w:type="spellEnd"/>
      <w:r w:rsidRPr="00C20521">
        <w:t xml:space="preserve"> </w:t>
      </w:r>
      <w:r>
        <w:t>İ</w:t>
      </w:r>
      <w:r w:rsidRPr="00C20521">
        <w:t>lçesi S.S. Saraykent Toplu İşyeri Kooperatif</w:t>
      </w:r>
      <w:r>
        <w:t>in</w:t>
      </w:r>
      <w:r w:rsidRPr="00C20521">
        <w:t>ce Yol Kabul Talebinin Belediyemiz sorumluluğundaki 15 metre ve üzeri genişlikte</w:t>
      </w:r>
      <w:r>
        <w:t>ki yolların, yol devir işlemlerine ilişkin konunun birimine iadesine</w:t>
      </w:r>
      <w:r w:rsidR="002B065F">
        <w:t xml:space="preserve"> </w:t>
      </w:r>
      <w:r w:rsidR="00953D18" w:rsidRPr="00953D18">
        <w:t xml:space="preserve">ilişkin </w:t>
      </w:r>
      <w:r w:rsidR="00F9008B">
        <w:t>Hukuk ve Tarifeler</w:t>
      </w:r>
      <w:r w:rsidR="007934E8" w:rsidRPr="00953D18">
        <w:t xml:space="preserve"> </w:t>
      </w:r>
      <w:r w:rsidR="00953D18" w:rsidRPr="00953D18">
        <w:t>Komisyonu Raporu oylanarak oy</w:t>
      </w:r>
      <w:r w:rsidR="0018191C">
        <w:t xml:space="preserve">birliği </w:t>
      </w:r>
      <w:r w:rsidR="00953D18" w:rsidRPr="00953D18">
        <w:t>ile kabul edildi.</w:t>
      </w: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7C4321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4321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7C4321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7C4321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both"/>
      </w:pPr>
    </w:p>
    <w:p w:rsidR="002652CC" w:rsidRDefault="002652CC" w:rsidP="002652CC">
      <w:pPr>
        <w:jc w:val="center"/>
      </w:pPr>
    </w:p>
    <w:p w:rsidR="002652CC" w:rsidRDefault="002652CC" w:rsidP="002652CC">
      <w:pPr>
        <w:jc w:val="center"/>
      </w:pPr>
      <w:r>
        <w:lastRenderedPageBreak/>
        <w:t>T.C.</w:t>
      </w:r>
    </w:p>
    <w:p w:rsidR="002652CC" w:rsidRDefault="002652CC" w:rsidP="002652CC">
      <w:pPr>
        <w:jc w:val="center"/>
      </w:pPr>
      <w:r>
        <w:t>ANKARA BÜYÜKŞEHİR BELEDİYE MECLİSİ</w:t>
      </w:r>
    </w:p>
    <w:p w:rsidR="002652CC" w:rsidRDefault="002652CC" w:rsidP="002652CC">
      <w:pPr>
        <w:jc w:val="center"/>
      </w:pPr>
      <w:r>
        <w:t>Hukuk ve Tarifeler Komisyonu Raporu</w:t>
      </w:r>
    </w:p>
    <w:p w:rsidR="002652CC" w:rsidRDefault="002652CC" w:rsidP="002652CC">
      <w:pPr>
        <w:jc w:val="center"/>
      </w:pPr>
    </w:p>
    <w:p w:rsidR="002652CC" w:rsidRDefault="002652CC" w:rsidP="002652CC">
      <w:pPr>
        <w:jc w:val="center"/>
      </w:pPr>
      <w:r>
        <w:t xml:space="preserve">Rapor No: 28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21.06.2022</w:t>
      </w:r>
    </w:p>
    <w:p w:rsidR="002652CC" w:rsidRDefault="002652CC" w:rsidP="002652CC"/>
    <w:p w:rsidR="002652CC" w:rsidRDefault="002652CC" w:rsidP="002652CC">
      <w:pPr>
        <w:jc w:val="center"/>
      </w:pPr>
    </w:p>
    <w:p w:rsidR="002652CC" w:rsidRDefault="002652CC" w:rsidP="002652CC">
      <w:pPr>
        <w:jc w:val="center"/>
      </w:pPr>
      <w:r>
        <w:t>BÜYÜKŞEHİR BELEDİYE MECLİSİ BAŞKANLIĞINA</w:t>
      </w:r>
    </w:p>
    <w:p w:rsidR="002652CC" w:rsidRDefault="002652CC" w:rsidP="002652CC"/>
    <w:p w:rsidR="002652CC" w:rsidRDefault="002652CC" w:rsidP="002652CC"/>
    <w:p w:rsidR="002652CC" w:rsidRDefault="002652CC" w:rsidP="002652CC"/>
    <w:p w:rsidR="002652CC" w:rsidRPr="00C20521" w:rsidRDefault="002652CC" w:rsidP="002652CC">
      <w:pPr>
        <w:ind w:firstLine="709"/>
        <w:jc w:val="both"/>
      </w:pPr>
      <w:proofErr w:type="spellStart"/>
      <w:r w:rsidRPr="00C20521">
        <w:t>Kahramankazan</w:t>
      </w:r>
      <w:proofErr w:type="spellEnd"/>
      <w:r w:rsidRPr="00C20521">
        <w:t xml:space="preserve"> S.S. Saraykent Toplu İşyeri Kooperatifince yapılan yol kabul talebine ilişkin Büyükşehir Belediye Meclisinin 14.06.2022 tarihli ve 3. gündem maddesi olarak komisyonumuza havale edilen dosya incelendi.</w:t>
      </w:r>
    </w:p>
    <w:p w:rsidR="002652CC" w:rsidRPr="00C20521" w:rsidRDefault="002652CC" w:rsidP="002652CC">
      <w:pPr>
        <w:ind w:firstLine="709"/>
        <w:jc w:val="both"/>
      </w:pPr>
    </w:p>
    <w:p w:rsidR="002652CC" w:rsidRDefault="002652CC" w:rsidP="002652CC">
      <w:pPr>
        <w:ind w:firstLine="709"/>
        <w:jc w:val="both"/>
      </w:pPr>
      <w:proofErr w:type="gramStart"/>
      <w:r w:rsidRPr="00C20521">
        <w:t>Komisyonumuzca yapılan incelemeler neticesinde; Başka</w:t>
      </w:r>
      <w:r>
        <w:t>nlık Makamı’</w:t>
      </w:r>
      <w:r w:rsidRPr="00C20521">
        <w:t>nın 03</w:t>
      </w:r>
      <w:r>
        <w:t>.11.2009 tarihli ve 832 sayılı “</w:t>
      </w:r>
      <w:r w:rsidRPr="00C20521">
        <w:t>O</w:t>
      </w:r>
      <w:r>
        <w:t>lur”ları</w:t>
      </w:r>
      <w:r w:rsidRPr="00C20521">
        <w:t xml:space="preserve"> ile 3194 sayılı İmar Kanununun 23. </w:t>
      </w:r>
      <w:r>
        <w:t>M</w:t>
      </w:r>
      <w:r w:rsidRPr="00C20521">
        <w:t>addesi gereği parsel sahipleri cephelerine gelen yolla</w:t>
      </w:r>
      <w:r>
        <w:t>rı</w:t>
      </w:r>
      <w:r w:rsidRPr="00C20521">
        <w:t xml:space="preserve"> idarenin uygun görmesi ye önceden izin alması durumunda Belediyemiz bütçesine gelir kaybı olarak yansımakta olduğundan 3194 sayılı İmar Kanununun 23. </w:t>
      </w:r>
      <w:r>
        <w:t>Maddesine istinaden “yol açım müsaadesi”</w:t>
      </w:r>
      <w:r w:rsidRPr="00C20521">
        <w:t xml:space="preserve"> başvurula</w:t>
      </w:r>
      <w:r>
        <w:t>rı</w:t>
      </w:r>
      <w:r w:rsidRPr="00C20521">
        <w:t xml:space="preserve"> ve</w:t>
      </w:r>
      <w:r>
        <w:t xml:space="preserve"> yol kabulleri iptal edildiği,</w:t>
      </w:r>
      <w:proofErr w:type="gramEnd"/>
    </w:p>
    <w:p w:rsidR="002652CC" w:rsidRPr="00C20521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proofErr w:type="gramStart"/>
      <w:r>
        <w:t>Başkanlık Makamı’</w:t>
      </w:r>
      <w:r w:rsidRPr="00C20521">
        <w:t>nın 03</w:t>
      </w:r>
      <w:r>
        <w:t>.11.2009 tarihli ve 832 sayılı “</w:t>
      </w:r>
      <w:r w:rsidRPr="00C20521">
        <w:t>O</w:t>
      </w:r>
      <w:r>
        <w:t xml:space="preserve">lur”ları </w:t>
      </w:r>
      <w:r w:rsidRPr="00C20521">
        <w:t xml:space="preserve">ile </w:t>
      </w:r>
      <w:proofErr w:type="spellStart"/>
      <w:r w:rsidRPr="00C20521">
        <w:t>Kahramankazan</w:t>
      </w:r>
      <w:proofErr w:type="spellEnd"/>
      <w:r w:rsidRPr="00C20521">
        <w:t xml:space="preserve"> </w:t>
      </w:r>
      <w:r>
        <w:t>İ</w:t>
      </w:r>
      <w:r w:rsidRPr="00C20521">
        <w:t>lçesi Saray Mahallesinde bulunan S.S. Saraykent Toplu İşyeri Kooperatifine ait Belediyemiz sorumluluğundaki imar yolla</w:t>
      </w:r>
      <w:r>
        <w:t>rı</w:t>
      </w:r>
      <w:r w:rsidRPr="00C20521">
        <w:t>nın yapımı, Daire Başkanlığımıza bağlı teknik el</w:t>
      </w:r>
      <w:r>
        <w:t>emanlarımızın</w:t>
      </w:r>
      <w:r w:rsidRPr="00C20521">
        <w:t xml:space="preserve"> kontrolü altında kendileri tarafından yürütülmesi ve 3194 </w:t>
      </w:r>
      <w:r>
        <w:t>s</w:t>
      </w:r>
      <w:r w:rsidRPr="00C20521">
        <w:t xml:space="preserve">ayılı </w:t>
      </w:r>
      <w:r>
        <w:t>İmar Kanunu</w:t>
      </w:r>
      <w:r w:rsidRPr="00C20521">
        <w:t xml:space="preserve">nun 23. </w:t>
      </w:r>
      <w:r>
        <w:t>M</w:t>
      </w:r>
      <w:r w:rsidRPr="00C20521">
        <w:t>addesine istinaden yol kabullerinin yapılabilmesi için ger</w:t>
      </w:r>
      <w:r>
        <w:t>ekli yol yapım izni verildiği,</w:t>
      </w:r>
      <w:proofErr w:type="gramEnd"/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>
        <w:t xml:space="preserve">Fen İşleri </w:t>
      </w:r>
      <w:r w:rsidRPr="00C20521">
        <w:t>Daire</w:t>
      </w:r>
      <w:r>
        <w:t>si</w:t>
      </w:r>
      <w:r w:rsidRPr="00C20521">
        <w:t xml:space="preserve"> Başkanlığı</w:t>
      </w:r>
      <w:r>
        <w:t>nca</w:t>
      </w:r>
      <w:r w:rsidRPr="00C20521">
        <w:t xml:space="preserve"> Ankara </w:t>
      </w:r>
      <w:r>
        <w:t>İ</w:t>
      </w:r>
      <w:r w:rsidRPr="00C20521">
        <w:t>li muhtelif ada/parsellerin cephesine isabet eden imar yol</w:t>
      </w:r>
      <w:r>
        <w:t xml:space="preserve">larına ait hesaplanan </w:t>
      </w:r>
      <w:proofErr w:type="gramStart"/>
      <w:r>
        <w:t xml:space="preserve">stabilize </w:t>
      </w:r>
      <w:r w:rsidRPr="00C20521">
        <w:t>yol</w:t>
      </w:r>
      <w:proofErr w:type="gramEnd"/>
      <w:r w:rsidRPr="00C20521">
        <w:t xml:space="preserve"> teknik altyapı bedeli söz konusu ada/parselin cephesine isabet eden Belediyemiz sorumluluğunda bulunan 15 metre ve üzeri genişlikteki imar yolla</w:t>
      </w:r>
      <w:r>
        <w:t>rı</w:t>
      </w:r>
      <w:r w:rsidRPr="00C20521">
        <w:t>nın yol alanı hesaplanarak, Büyükşehir Belediye Başkanlığı Meclisince belirlenen Belediye Gelirleri tarifelerinde bulunan stabilize m</w:t>
      </w:r>
      <w:r w:rsidRPr="00B52FAA">
        <w:rPr>
          <w:vertAlign w:val="superscript"/>
        </w:rPr>
        <w:t>2</w:t>
      </w:r>
      <w:r w:rsidRPr="00C20521">
        <w:t xml:space="preserve"> birim fiyatı ile çarpılarak 3194 sayılı İmar Kanununun 23. </w:t>
      </w:r>
      <w:r>
        <w:t>M</w:t>
      </w:r>
      <w:r w:rsidRPr="00C20521">
        <w:t>addesine göre stabilize yol teknik al</w:t>
      </w:r>
      <w:r>
        <w:t>t</w:t>
      </w:r>
      <w:r w:rsidRPr="00C20521">
        <w:t>yap</w:t>
      </w:r>
      <w:r>
        <w:t>ı bedeli tahakkuk edildiği,</w:t>
      </w:r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 w:rsidRPr="00C20521">
        <w:t xml:space="preserve">Stabilize yol teknik altyapı bedeli, 3194 </w:t>
      </w:r>
      <w:r>
        <w:t>s</w:t>
      </w:r>
      <w:r w:rsidRPr="00C20521">
        <w:t xml:space="preserve">ayılı İmar Kanunun 23. </w:t>
      </w:r>
      <w:r>
        <w:t>M</w:t>
      </w:r>
      <w:r w:rsidRPr="00C20521">
        <w:t>addesine göre yapı ruhsatına esas teşkil edilecek bir bedel olup, bu bedel tahsil edilmeden yapı ruhsat</w:t>
      </w:r>
      <w:r>
        <w:t>ı işlemlerinin tamamlanamadığı,</w:t>
      </w:r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proofErr w:type="gramStart"/>
      <w:r w:rsidRPr="00C20521">
        <w:t>Söz konusu ada/parsellerin cephesine isabet eden yolla</w:t>
      </w:r>
      <w:r>
        <w:t>rı</w:t>
      </w:r>
      <w:r w:rsidRPr="00C20521">
        <w:t>n alan hesaplamala</w:t>
      </w:r>
      <w:r>
        <w:t>rı Büyükşehir Belediye Meclisi’</w:t>
      </w:r>
      <w:r w:rsidRPr="00C20521">
        <w:t>nin 14.07.2015 tarihli 1498 sayılı Meclis Kara</w:t>
      </w:r>
      <w:r>
        <w:t>rı</w:t>
      </w:r>
      <w:r w:rsidRPr="00C20521">
        <w:t xml:space="preserve"> ile Büyükşehir Belediye Mecl</w:t>
      </w:r>
      <w:r>
        <w:t>isi tarafından belirlendiği,</w:t>
      </w:r>
      <w:r w:rsidRPr="00C20521">
        <w:t xml:space="preserve"> 3194 sayılı İmar Kanununun 23. </w:t>
      </w:r>
      <w:r>
        <w:t>M</w:t>
      </w:r>
      <w:r w:rsidRPr="00C20521">
        <w:t>addesine uygun olarak bahse konu Meclis Kararla</w:t>
      </w:r>
      <w:r>
        <w:t>rı</w:t>
      </w:r>
      <w:r w:rsidRPr="00C20521">
        <w:t xml:space="preserve"> ile bu bedeller tahsil edildikten sonra ilgili kurumlara yol ilişi</w:t>
      </w:r>
      <w:r>
        <w:t>ksizdir yazısı gönderildiği,</w:t>
      </w:r>
      <w:proofErr w:type="gramEnd"/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>
        <w:t>Büyükşehir Belediye Meclisi’</w:t>
      </w:r>
      <w:r w:rsidRPr="00C20521">
        <w:t>nin 15.12.2017 tarihli 2445 sayılı Meclis Kara</w:t>
      </w:r>
      <w:r>
        <w:t>rı</w:t>
      </w:r>
      <w:r w:rsidRPr="00C20521">
        <w:t xml:space="preserve"> 3194 sayılı İmar Kanununun 23.</w:t>
      </w:r>
      <w:r>
        <w:t xml:space="preserve"> </w:t>
      </w:r>
      <w:r w:rsidRPr="00C20521">
        <w:t>Maddesine göre al</w:t>
      </w:r>
      <w:r>
        <w:t xml:space="preserve">ınan </w:t>
      </w:r>
      <w:proofErr w:type="gramStart"/>
      <w:r>
        <w:t>stabilize yol</w:t>
      </w:r>
      <w:proofErr w:type="gramEnd"/>
      <w:r>
        <w:t xml:space="preserve"> teknik alt</w:t>
      </w:r>
      <w:r w:rsidRPr="00C20521">
        <w:t>yapı katılım bedeli tahakkuk işlemleri ile ilgili olarak imar yolu genişliği 15 metre ve üstü yollar Belediyemizce, 15 metre altı yollar ise İlçe Belediye Başkanlıkla</w:t>
      </w:r>
      <w:r>
        <w:t>rınca gerçekleştirildiği,</w:t>
      </w:r>
    </w:p>
    <w:p w:rsidR="002652CC" w:rsidRDefault="002652CC" w:rsidP="002652CC">
      <w:pPr>
        <w:ind w:firstLine="709"/>
        <w:jc w:val="both"/>
      </w:pPr>
    </w:p>
    <w:p w:rsidR="002652CC" w:rsidRDefault="002652CC" w:rsidP="002652CC">
      <w:pPr>
        <w:ind w:firstLine="709"/>
        <w:jc w:val="both"/>
      </w:pPr>
    </w:p>
    <w:p w:rsidR="002652CC" w:rsidRDefault="002652CC" w:rsidP="002652CC">
      <w:pPr>
        <w:ind w:firstLine="709"/>
        <w:jc w:val="both"/>
      </w:pPr>
    </w:p>
    <w:p w:rsidR="002652CC" w:rsidRDefault="002652CC" w:rsidP="002652CC">
      <w:pPr>
        <w:ind w:firstLine="709"/>
        <w:jc w:val="both"/>
      </w:pPr>
    </w:p>
    <w:p w:rsidR="002652CC" w:rsidRDefault="002652CC" w:rsidP="002652CC">
      <w:pPr>
        <w:ind w:firstLine="709"/>
        <w:jc w:val="both"/>
      </w:pPr>
    </w:p>
    <w:p w:rsidR="002652CC" w:rsidRDefault="002652CC" w:rsidP="002652CC">
      <w:pPr>
        <w:jc w:val="center"/>
      </w:pPr>
      <w:r>
        <w:lastRenderedPageBreak/>
        <w:t>T.C.</w:t>
      </w:r>
    </w:p>
    <w:p w:rsidR="002652CC" w:rsidRDefault="002652CC" w:rsidP="002652CC">
      <w:pPr>
        <w:jc w:val="center"/>
      </w:pPr>
      <w:r>
        <w:t>ANKARA BÜYÜKŞEHİR BELEDİYE MECLİSİ</w:t>
      </w:r>
    </w:p>
    <w:p w:rsidR="002652CC" w:rsidRDefault="002652CC" w:rsidP="002652CC">
      <w:pPr>
        <w:jc w:val="center"/>
      </w:pPr>
      <w:r>
        <w:t>Hukuk ve Tarifeler Komisyonu Raporu</w:t>
      </w:r>
    </w:p>
    <w:p w:rsidR="002652CC" w:rsidRDefault="002652CC" w:rsidP="002652CC">
      <w:pPr>
        <w:jc w:val="center"/>
      </w:pPr>
    </w:p>
    <w:p w:rsidR="002652CC" w:rsidRDefault="002652CC" w:rsidP="002652CC">
      <w:pPr>
        <w:jc w:val="center"/>
      </w:pPr>
      <w:r>
        <w:t xml:space="preserve">Rapor No: 28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21.06.2022</w:t>
      </w:r>
    </w:p>
    <w:p w:rsidR="002652CC" w:rsidRDefault="002652CC" w:rsidP="002652CC">
      <w:pPr>
        <w:jc w:val="center"/>
      </w:pPr>
    </w:p>
    <w:p w:rsidR="002652CC" w:rsidRDefault="002652CC" w:rsidP="002652CC">
      <w:pPr>
        <w:jc w:val="center"/>
      </w:pPr>
      <w:r>
        <w:t>-2-</w:t>
      </w:r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 w:rsidRPr="00C20521">
        <w:t xml:space="preserve">26.05.2022 </w:t>
      </w:r>
      <w:r>
        <w:t>tarihli ve E-</w:t>
      </w:r>
      <w:r w:rsidRPr="00C20521">
        <w:t xml:space="preserve">443346 sayılı </w:t>
      </w:r>
      <w:r>
        <w:t>Başkanlık Makamı’nın Olur’</w:t>
      </w:r>
      <w:r w:rsidRPr="00C20521">
        <w:t>la</w:t>
      </w:r>
      <w:r>
        <w:t>rı</w:t>
      </w:r>
      <w:r w:rsidRPr="00C20521">
        <w:t xml:space="preserve"> ile bahsi geçen imalatların Belediyemizce yol kabulü konusunda çalışanlarımızdan komisyon oluşturulmuş olup bu komisyonca gerekli incelemelerin yapılarak, uygun görüldüğü takdirde kabul tutanaklarının hazırlanması ve yol kab</w:t>
      </w:r>
      <w:r>
        <w:t>ullerinin yapılması istenildiği,</w:t>
      </w:r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>
        <w:t>Büyükşehir Belediye Meclisi’</w:t>
      </w:r>
      <w:r w:rsidRPr="00C20521">
        <w:t>nin 15.12.2017 tarihli 2445 sayılı Meclis Kara</w:t>
      </w:r>
      <w:r>
        <w:t>rı</w:t>
      </w:r>
      <w:r w:rsidRPr="00C20521">
        <w:t xml:space="preserve"> </w:t>
      </w:r>
      <w:r>
        <w:t>Başkanlık “</w:t>
      </w:r>
      <w:r w:rsidRPr="00C20521">
        <w:t>Olur</w:t>
      </w:r>
      <w:r>
        <w:t>”</w:t>
      </w:r>
      <w:r w:rsidRPr="00C20521">
        <w:t>la</w:t>
      </w:r>
      <w:r>
        <w:t>rı</w:t>
      </w:r>
      <w:r w:rsidRPr="00C20521">
        <w:t xml:space="preserve"> ile yol devri için görevlendirilen komisyonun tespit tutanağında çeşitli sorunların tespit edildiği ve al</w:t>
      </w:r>
      <w:r>
        <w:t>ın</w:t>
      </w:r>
      <w:r w:rsidRPr="00C20521">
        <w:t xml:space="preserve">an Başkanlık Makamı'nın 18.03.2015 tarihli ve </w:t>
      </w:r>
      <w:proofErr w:type="gramStart"/>
      <w:r w:rsidRPr="00C20521">
        <w:t>16690049</w:t>
      </w:r>
      <w:proofErr w:type="gramEnd"/>
      <w:r w:rsidRPr="00C20521">
        <w:t>-8</w:t>
      </w:r>
      <w:r>
        <w:t xml:space="preserve">41.02.17/Y-275 sayılı “Olur”ları </w:t>
      </w:r>
      <w:r w:rsidRPr="00C20521">
        <w:t>ile kısa vadede Belediyenin iş yükünün azaldığı düşünülse de uzun vadede karşılaşılan olumsuzluk</w:t>
      </w:r>
      <w:r>
        <w:t>lar komisyonca tespit edildiği,</w:t>
      </w:r>
      <w:r w:rsidRPr="00C20521">
        <w:t xml:space="preserve"> </w:t>
      </w:r>
      <w:r>
        <w:t>s</w:t>
      </w:r>
      <w:r w:rsidRPr="00C20521">
        <w:t>öz konusu kooperatife ait yolların ruhsat aşamasında yol yapım bedellerinin %25</w:t>
      </w:r>
      <w:r>
        <w:t>’</w:t>
      </w:r>
      <w:r w:rsidRPr="00C20521">
        <w:t>i tahsil edilm</w:t>
      </w:r>
      <w:r>
        <w:t>ekte olup kalan %75’</w:t>
      </w:r>
      <w:r w:rsidRPr="00C20521">
        <w:t>lik kısım alınmadığından ve yolların kooperatif tarafından Belediyemiz tip ve kurallarına uygun olarak yapılmadığından bahse konu yol bedellerinin tamamının alınmaması Belediyemiz bütçesine g</w:t>
      </w:r>
      <w:r>
        <w:t>elir kaybı olarak yansıdığı,</w:t>
      </w:r>
    </w:p>
    <w:p w:rsidR="002652CC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proofErr w:type="spellStart"/>
      <w:r w:rsidRPr="00C20521">
        <w:t>Kahramankazan</w:t>
      </w:r>
      <w:proofErr w:type="spellEnd"/>
      <w:r w:rsidRPr="00C20521">
        <w:t xml:space="preserve"> </w:t>
      </w:r>
      <w:r>
        <w:t>İ</w:t>
      </w:r>
      <w:r w:rsidRPr="00C20521">
        <w:t>lçesi S.S. Saraykent Toplu İşyeri Kooperatif</w:t>
      </w:r>
      <w:r>
        <w:t>in</w:t>
      </w:r>
      <w:r w:rsidRPr="00C20521">
        <w:t>ce Yol Kabul Talebinin Belediyemiz sorumluluğundaki 15 metre ve üzeri genişlikte</w:t>
      </w:r>
      <w:r>
        <w:t>ki yolların, yol devir işlemlerine ilişkin konunun birimine iadesi</w:t>
      </w:r>
      <w:r w:rsidRPr="00C20521">
        <w:t xml:space="preserve"> komisyonumuzca </w:t>
      </w:r>
      <w:r>
        <w:t>uygun görülmüştür.</w:t>
      </w:r>
    </w:p>
    <w:p w:rsidR="002652CC" w:rsidRPr="00C20521" w:rsidRDefault="002652CC" w:rsidP="002652CC">
      <w:pPr>
        <w:ind w:firstLine="709"/>
        <w:jc w:val="both"/>
      </w:pPr>
    </w:p>
    <w:p w:rsidR="002652CC" w:rsidRPr="00C20521" w:rsidRDefault="002652CC" w:rsidP="002652CC">
      <w:pPr>
        <w:ind w:firstLine="709"/>
        <w:jc w:val="both"/>
      </w:pPr>
      <w:r w:rsidRPr="00C20521">
        <w:t>Raporumuz Büyükşehir Belediye Meclisinin onayına arz olunur.</w:t>
      </w:r>
    </w:p>
    <w:p w:rsidR="002652CC" w:rsidRPr="003D28FC" w:rsidRDefault="002652CC" w:rsidP="002652CC">
      <w:pPr>
        <w:ind w:firstLine="709"/>
        <w:jc w:val="both"/>
      </w:pPr>
    </w:p>
    <w:p w:rsidR="002652CC" w:rsidRPr="003D28FC" w:rsidRDefault="002652CC" w:rsidP="002652CC">
      <w:pPr>
        <w:ind w:firstLine="709"/>
        <w:jc w:val="both"/>
      </w:pPr>
    </w:p>
    <w:p w:rsidR="002652CC" w:rsidRDefault="002652CC" w:rsidP="002652CC">
      <w:pPr>
        <w:pStyle w:val="GvdeMetni"/>
        <w:tabs>
          <w:tab w:val="left" w:pos="9356"/>
        </w:tabs>
        <w:contextualSpacing/>
      </w:pPr>
    </w:p>
    <w:p w:rsidR="002652CC" w:rsidRDefault="002652CC" w:rsidP="002652CC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13" w:type="dxa"/>
        <w:shd w:val="clear" w:color="auto" w:fill="FFFFFF" w:themeFill="background1"/>
        <w:tblLook w:val="04A0"/>
      </w:tblPr>
      <w:tblGrid>
        <w:gridCol w:w="3064"/>
        <w:gridCol w:w="3173"/>
        <w:gridCol w:w="3176"/>
      </w:tblGrid>
      <w:tr w:rsidR="002652CC" w:rsidTr="00E51742">
        <w:trPr>
          <w:trHeight w:val="1134"/>
        </w:trPr>
        <w:tc>
          <w:tcPr>
            <w:tcW w:w="3064" w:type="dxa"/>
            <w:shd w:val="clear" w:color="auto" w:fill="FFFFFF" w:themeFill="background1"/>
            <w:hideMark/>
          </w:tcPr>
          <w:p w:rsidR="002652CC" w:rsidRDefault="002652CC" w:rsidP="00E51742">
            <w:pPr>
              <w:jc w:val="center"/>
            </w:pPr>
            <w:r>
              <w:t>Ercan KINACI</w:t>
            </w:r>
          </w:p>
          <w:p w:rsidR="002652CC" w:rsidRDefault="002652CC" w:rsidP="00E51742">
            <w:pPr>
              <w:jc w:val="center"/>
            </w:pPr>
            <w:r>
              <w:t>Komisyon Başkanı</w:t>
            </w:r>
          </w:p>
        </w:tc>
        <w:tc>
          <w:tcPr>
            <w:tcW w:w="3173" w:type="dxa"/>
            <w:shd w:val="clear" w:color="auto" w:fill="FFFFFF" w:themeFill="background1"/>
            <w:hideMark/>
          </w:tcPr>
          <w:p w:rsidR="002652CC" w:rsidRDefault="002652CC" w:rsidP="00E51742">
            <w:pPr>
              <w:jc w:val="center"/>
            </w:pPr>
            <w:r>
              <w:t>Abdullah Emin TEKİN</w:t>
            </w:r>
          </w:p>
          <w:p w:rsidR="002652CC" w:rsidRDefault="002652CC" w:rsidP="00E51742">
            <w:pPr>
              <w:jc w:val="center"/>
            </w:pPr>
            <w:r>
              <w:t>Başkan Vekili</w:t>
            </w:r>
          </w:p>
        </w:tc>
        <w:tc>
          <w:tcPr>
            <w:tcW w:w="3176" w:type="dxa"/>
            <w:shd w:val="clear" w:color="auto" w:fill="FFFFFF" w:themeFill="background1"/>
            <w:hideMark/>
          </w:tcPr>
          <w:p w:rsidR="002652CC" w:rsidRDefault="002652CC" w:rsidP="00E51742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</w:tr>
      <w:tr w:rsidR="002652CC" w:rsidTr="00E51742">
        <w:trPr>
          <w:trHeight w:val="1134"/>
        </w:trPr>
        <w:tc>
          <w:tcPr>
            <w:tcW w:w="3064" w:type="dxa"/>
            <w:shd w:val="clear" w:color="auto" w:fill="FFFFFF" w:themeFill="background1"/>
            <w:vAlign w:val="center"/>
            <w:hideMark/>
          </w:tcPr>
          <w:p w:rsidR="002652CC" w:rsidRDefault="002652CC" w:rsidP="00E51742">
            <w:pPr>
              <w:jc w:val="center"/>
            </w:pPr>
            <w:r>
              <w:t>Burak KOCA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2652CC" w:rsidRDefault="002652CC" w:rsidP="00E51742">
            <w:pPr>
              <w:jc w:val="center"/>
            </w:pPr>
            <w:r>
              <w:t>Edip BALCI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2652CC" w:rsidRDefault="002652CC" w:rsidP="00E51742">
            <w:pPr>
              <w:jc w:val="center"/>
            </w:pPr>
            <w:r>
              <w:t>Mehmet ÜÇÖZ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</w:tr>
      <w:tr w:rsidR="002652CC" w:rsidTr="00E51742">
        <w:trPr>
          <w:trHeight w:val="1134"/>
        </w:trPr>
        <w:tc>
          <w:tcPr>
            <w:tcW w:w="3064" w:type="dxa"/>
            <w:shd w:val="clear" w:color="auto" w:fill="FFFFFF" w:themeFill="background1"/>
            <w:vAlign w:val="bottom"/>
            <w:hideMark/>
          </w:tcPr>
          <w:p w:rsidR="002652CC" w:rsidRDefault="002652CC" w:rsidP="00E51742">
            <w:pPr>
              <w:jc w:val="center"/>
            </w:pPr>
            <w:r>
              <w:t>Ömer KOÇAK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bottom"/>
            <w:hideMark/>
          </w:tcPr>
          <w:p w:rsidR="002652CC" w:rsidRDefault="002652CC" w:rsidP="00E51742">
            <w:pPr>
              <w:jc w:val="center"/>
            </w:pPr>
            <w:r>
              <w:t>Haydar DEMİR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bottom"/>
            <w:hideMark/>
          </w:tcPr>
          <w:p w:rsidR="002652CC" w:rsidRDefault="002652CC" w:rsidP="00E51742">
            <w:pPr>
              <w:jc w:val="center"/>
            </w:pPr>
            <w:r>
              <w:t>Selim ÇIRPANOĞLU</w:t>
            </w:r>
          </w:p>
          <w:p w:rsidR="002652CC" w:rsidRDefault="002652CC" w:rsidP="00E51742">
            <w:pPr>
              <w:jc w:val="center"/>
            </w:pPr>
            <w:r>
              <w:t>Üye</w:t>
            </w:r>
          </w:p>
        </w:tc>
      </w:tr>
    </w:tbl>
    <w:p w:rsidR="002652CC" w:rsidRPr="00605302" w:rsidRDefault="002652CC" w:rsidP="002652CC"/>
    <w:p w:rsidR="002652CC" w:rsidRDefault="002652CC" w:rsidP="002652CC">
      <w:pPr>
        <w:jc w:val="both"/>
      </w:pPr>
    </w:p>
    <w:sectPr w:rsidR="002652CC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52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065F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184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321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488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0E3B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3E7A-E638-49CC-ACC5-3C1C0A0D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2022-07-07T17:19:00Z</dcterms:created>
  <dcterms:modified xsi:type="dcterms:W3CDTF">2022-07-08T09:14:00Z</dcterms:modified>
</cp:coreProperties>
</file>