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2" w:tblpY="745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4"/>
        <w:gridCol w:w="4819"/>
        <w:gridCol w:w="2692"/>
      </w:tblGrid>
      <w:tr w:rsidR="00E81F82" w:rsidRPr="00712D5B" w:rsidTr="00A5480A">
        <w:trPr>
          <w:trHeight w:val="276"/>
        </w:trPr>
        <w:tc>
          <w:tcPr>
            <w:tcW w:w="10135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nil"/>
              <w:right w:val="thickThinLargeGap" w:sz="24" w:space="0" w:color="auto"/>
            </w:tcBorders>
          </w:tcPr>
          <w:p w:rsidR="00E81F82" w:rsidRPr="00CF533F" w:rsidRDefault="00E81F82" w:rsidP="00A5480A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89535</wp:posOffset>
                  </wp:positionV>
                  <wp:extent cx="438150" cy="609600"/>
                  <wp:effectExtent l="19050" t="0" r="0" b="0"/>
                  <wp:wrapNone/>
                  <wp:docPr id="2" name="Resim 1" descr="abb_amblem_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bb_amblem_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F533F">
              <w:rPr>
                <w:rFonts w:ascii="Times New Roman" w:hAnsi="Times New Roman" w:cs="Times New Roman"/>
                <w:sz w:val="28"/>
                <w:szCs w:val="28"/>
              </w:rPr>
              <w:t>ANKARA ULAŞIM KOORDİNASYON MERKEZİ</w:t>
            </w:r>
          </w:p>
        </w:tc>
      </w:tr>
      <w:tr w:rsidR="00E81F82" w:rsidRPr="00712D5B" w:rsidTr="00A5480A">
        <w:trPr>
          <w:trHeight w:val="656"/>
        </w:trPr>
        <w:tc>
          <w:tcPr>
            <w:tcW w:w="2624" w:type="dxa"/>
            <w:vMerge w:val="restart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E81F82" w:rsidRDefault="00E81F82" w:rsidP="00A5480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82" w:rsidRDefault="00E81F82" w:rsidP="00A5480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82" w:rsidRDefault="00E81F82" w:rsidP="00A5480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F82" w:rsidRPr="001A069C" w:rsidRDefault="00E81F82" w:rsidP="00A5480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9C">
              <w:rPr>
                <w:rFonts w:ascii="Times New Roman" w:hAnsi="Times New Roman" w:cs="Times New Roman"/>
                <w:sz w:val="20"/>
                <w:szCs w:val="20"/>
              </w:rPr>
              <w:t>ANKARA</w:t>
            </w:r>
          </w:p>
          <w:p w:rsidR="00E81F82" w:rsidRPr="001A069C" w:rsidRDefault="00E81F82" w:rsidP="00A5480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9C">
              <w:rPr>
                <w:rFonts w:ascii="Times New Roman" w:hAnsi="Times New Roman" w:cs="Times New Roman"/>
                <w:sz w:val="20"/>
                <w:szCs w:val="20"/>
              </w:rPr>
              <w:t>BÜYÜKŞEHİR</w:t>
            </w:r>
          </w:p>
          <w:p w:rsidR="00E81F82" w:rsidRDefault="00E81F82" w:rsidP="00A5480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9C">
              <w:rPr>
                <w:rFonts w:ascii="Times New Roman" w:hAnsi="Times New Roman" w:cs="Times New Roman"/>
                <w:sz w:val="20"/>
                <w:szCs w:val="20"/>
              </w:rPr>
              <w:t>BELEDİYESİ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1F82" w:rsidRPr="00CF533F" w:rsidRDefault="00E81F82" w:rsidP="00A5480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E1818">
              <w:rPr>
                <w:rFonts w:ascii="Times New Roman" w:hAnsi="Times New Roman" w:cs="Times New Roman"/>
                <w:sz w:val="56"/>
                <w:szCs w:val="56"/>
              </w:rPr>
              <w:t>UKOME</w:t>
            </w:r>
          </w:p>
        </w:tc>
        <w:tc>
          <w:tcPr>
            <w:tcW w:w="2692" w:type="dxa"/>
            <w:vMerge w:val="restart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E81F82" w:rsidRDefault="00E81F82" w:rsidP="00A5480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F82" w:rsidRDefault="00E81F82" w:rsidP="00A5480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F82" w:rsidRDefault="00E81F82" w:rsidP="00A5480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F82" w:rsidRPr="002C1A37" w:rsidRDefault="00E81F82" w:rsidP="00A5480A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A72">
              <w:rPr>
                <w:rFonts w:ascii="Times New Roman" w:hAnsi="Times New Roman" w:cs="Times New Roman"/>
                <w:sz w:val="20"/>
                <w:szCs w:val="20"/>
              </w:rPr>
              <w:t xml:space="preserve">Karar </w:t>
            </w:r>
            <w:proofErr w:type="gramStart"/>
            <w:r w:rsidRPr="001F2A72"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  <w:r w:rsidR="005D7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2A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57D63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proofErr w:type="gramEnd"/>
            <w:r w:rsidR="006157A1">
              <w:rPr>
                <w:rFonts w:ascii="Times New Roman" w:hAnsi="Times New Roman" w:cs="Times New Roman"/>
                <w:bCs/>
                <w:sz w:val="20"/>
                <w:szCs w:val="20"/>
              </w:rPr>
              <w:t>.07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 w:rsidR="00657D6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 w:rsidR="00E81F82" w:rsidRPr="001F2A72" w:rsidRDefault="005D7962" w:rsidP="00A5480A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8218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81F82" w:rsidRPr="001F2A72">
              <w:rPr>
                <w:rFonts w:ascii="Times New Roman" w:hAnsi="Times New Roman" w:cs="Times New Roman"/>
                <w:sz w:val="20"/>
                <w:szCs w:val="20"/>
              </w:rPr>
              <w:t xml:space="preserve">Karar </w:t>
            </w:r>
            <w:proofErr w:type="gramStart"/>
            <w:r w:rsidR="00E81F82" w:rsidRPr="001F2A72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7D63">
              <w:rPr>
                <w:rFonts w:ascii="Times New Roman" w:hAnsi="Times New Roman" w:cs="Times New Roman"/>
                <w:sz w:val="20"/>
                <w:szCs w:val="20"/>
              </w:rPr>
              <w:t>:2015</w:t>
            </w:r>
            <w:proofErr w:type="gramEnd"/>
            <w:r w:rsidR="00657D6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157A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E81F82" w:rsidRPr="00712D5B" w:rsidRDefault="00E81F82" w:rsidP="00A5480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82" w:rsidRDefault="00E81F82" w:rsidP="00A5480A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81F82" w:rsidRPr="00712D5B" w:rsidTr="00A5480A">
        <w:trPr>
          <w:trHeight w:val="237"/>
        </w:trPr>
        <w:tc>
          <w:tcPr>
            <w:tcW w:w="2624" w:type="dxa"/>
            <w:vMerge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E81F82" w:rsidRPr="00712D5B" w:rsidRDefault="00E81F82" w:rsidP="00A5480A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81F82" w:rsidRPr="003D2217" w:rsidRDefault="00E81F82" w:rsidP="00A5480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12D5B">
              <w:rPr>
                <w:rFonts w:ascii="Times New Roman" w:hAnsi="Times New Roman" w:cs="Times New Roman"/>
                <w:sz w:val="32"/>
                <w:szCs w:val="32"/>
              </w:rPr>
              <w:t>KARARI</w:t>
            </w:r>
          </w:p>
        </w:tc>
        <w:tc>
          <w:tcPr>
            <w:tcW w:w="2692" w:type="dxa"/>
            <w:vMerge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E81F82" w:rsidRPr="00712D5B" w:rsidRDefault="00E81F82" w:rsidP="00A5480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F82" w:rsidRPr="00712D5B" w:rsidTr="00A5480A">
        <w:trPr>
          <w:trHeight w:val="93"/>
        </w:trPr>
        <w:tc>
          <w:tcPr>
            <w:tcW w:w="2624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E81F82" w:rsidRPr="00712D5B" w:rsidRDefault="00E81F82" w:rsidP="00A5480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2D5B">
              <w:rPr>
                <w:rFonts w:ascii="Times New Roman" w:hAnsi="Times New Roman" w:cs="Times New Roman"/>
                <w:sz w:val="20"/>
                <w:szCs w:val="20"/>
              </w:rPr>
              <w:t xml:space="preserve">Konu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712D5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511" w:type="dxa"/>
            <w:gridSpan w:val="2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E81F82" w:rsidRPr="00712D5B" w:rsidRDefault="00370A93" w:rsidP="00A5480A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ODTÜ’ye EGO O</w:t>
            </w:r>
            <w:r w:rsidR="00E81F82">
              <w:rPr>
                <w:rFonts w:ascii="Times New Roman" w:hAnsi="Times New Roman" w:cs="Times New Roman"/>
                <w:sz w:val="20"/>
                <w:szCs w:val="20"/>
              </w:rPr>
              <w:t>tobüslerinin Girmesi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E81F82" w:rsidRPr="00712D5B" w:rsidTr="00A5480A">
        <w:trPr>
          <w:trHeight w:val="150"/>
        </w:trPr>
        <w:tc>
          <w:tcPr>
            <w:tcW w:w="2624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E81F82" w:rsidRPr="00712D5B" w:rsidRDefault="00E81F82" w:rsidP="004D5243">
            <w:pPr>
              <w:spacing w:after="0" w:line="0" w:lineRule="atLeast"/>
              <w:ind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712D5B">
              <w:rPr>
                <w:rFonts w:ascii="Times New Roman" w:hAnsi="Times New Roman" w:cs="Times New Roman"/>
                <w:sz w:val="20"/>
                <w:szCs w:val="20"/>
              </w:rPr>
              <w:t xml:space="preserve">Öneren Kuruluş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Tarih ve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No  :</w:t>
            </w:r>
            <w:proofErr w:type="gramEnd"/>
            <w:r w:rsidR="004D524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E81F82" w:rsidRPr="00712D5B" w:rsidRDefault="00E81F82" w:rsidP="004D5243">
            <w:pPr>
              <w:pStyle w:val="AralkYok"/>
              <w:ind w:right="-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EGO Genel Müdürlüğü</w:t>
            </w:r>
            <w:r w:rsidR="00326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9C3">
              <w:rPr>
                <w:rFonts w:ascii="Times New Roman" w:hAnsi="Times New Roman" w:cs="Times New Roman"/>
                <w:sz w:val="20"/>
                <w:szCs w:val="20"/>
              </w:rPr>
              <w:t>Hukuk Müşavirliği</w:t>
            </w:r>
            <w:r w:rsidR="00370A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57A1">
              <w:rPr>
                <w:rFonts w:ascii="Times New Roman" w:hAnsi="Times New Roman" w:cs="Times New Roman"/>
                <w:sz w:val="20"/>
                <w:szCs w:val="20"/>
              </w:rPr>
              <w:t>17.06.2015</w:t>
            </w:r>
            <w:r w:rsidR="006157A1" w:rsidRPr="00F47DEC">
              <w:rPr>
                <w:rFonts w:ascii="Times New Roman" w:hAnsi="Times New Roman" w:cs="Times New Roman"/>
                <w:sz w:val="20"/>
                <w:szCs w:val="20"/>
              </w:rPr>
              <w:t xml:space="preserve"> tarih ve </w:t>
            </w:r>
            <w:r w:rsidR="006157A1">
              <w:rPr>
                <w:rFonts w:ascii="Times New Roman" w:hAnsi="Times New Roman" w:cs="Times New Roman"/>
                <w:sz w:val="20"/>
                <w:szCs w:val="20"/>
              </w:rPr>
              <w:t>17777</w:t>
            </w:r>
            <w:r w:rsidR="006157A1" w:rsidRPr="00F47DEC">
              <w:rPr>
                <w:rFonts w:ascii="Times New Roman" w:hAnsi="Times New Roman" w:cs="Times New Roman"/>
                <w:sz w:val="20"/>
                <w:szCs w:val="20"/>
              </w:rPr>
              <w:t xml:space="preserve"> sayılı yazısı.</w:t>
            </w:r>
          </w:p>
        </w:tc>
      </w:tr>
      <w:tr w:rsidR="00E81F82" w:rsidRPr="00712D5B" w:rsidTr="00A5480A">
        <w:trPr>
          <w:trHeight w:val="275"/>
        </w:trPr>
        <w:tc>
          <w:tcPr>
            <w:tcW w:w="2624" w:type="dxa"/>
            <w:tcBorders>
              <w:top w:val="nil"/>
              <w:left w:val="thinThickLargeGap" w:sz="24" w:space="0" w:color="auto"/>
              <w:bottom w:val="thickThinLargeGap" w:sz="24" w:space="0" w:color="auto"/>
              <w:right w:val="nil"/>
            </w:tcBorders>
          </w:tcPr>
          <w:p w:rsidR="00E81F82" w:rsidRPr="00712D5B" w:rsidRDefault="00E81F82" w:rsidP="00A5480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2D5B">
              <w:rPr>
                <w:rFonts w:ascii="Times New Roman" w:hAnsi="Times New Roman" w:cs="Times New Roman"/>
                <w:sz w:val="20"/>
                <w:szCs w:val="20"/>
              </w:rPr>
              <w:t xml:space="preserve">Ekler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712D5B">
              <w:rPr>
                <w:rFonts w:ascii="Times New Roman" w:hAnsi="Times New Roman" w:cs="Times New Roman"/>
                <w:sz w:val="20"/>
                <w:szCs w:val="20"/>
              </w:rPr>
              <w:t xml:space="preserve">   :</w:t>
            </w:r>
            <w:proofErr w:type="gramEnd"/>
          </w:p>
        </w:tc>
        <w:tc>
          <w:tcPr>
            <w:tcW w:w="7511" w:type="dxa"/>
            <w:gridSpan w:val="2"/>
            <w:tcBorders>
              <w:top w:val="nil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:rsidR="00E81F82" w:rsidRPr="006157A1" w:rsidRDefault="00370A93" w:rsidP="006157A1">
            <w:pPr>
              <w:jc w:val="both"/>
              <w:rPr>
                <w:rFonts w:ascii="Verdana" w:hAnsi="Verdana" w:cs="Tahoma"/>
                <w:color w:val="00060A"/>
                <w:sz w:val="20"/>
                <w:szCs w:val="20"/>
              </w:rPr>
            </w:pPr>
            <w:r w:rsidRPr="00007967">
              <w:rPr>
                <w:rFonts w:ascii="Times New Roman" w:hAnsi="Times New Roman" w:cs="Times New Roman"/>
                <w:sz w:val="20"/>
                <w:szCs w:val="20"/>
              </w:rPr>
              <w:t xml:space="preserve">Ank. 7. </w:t>
            </w:r>
            <w:proofErr w:type="spellStart"/>
            <w:r w:rsidRPr="00007967">
              <w:rPr>
                <w:rFonts w:ascii="Times New Roman" w:hAnsi="Times New Roman" w:cs="Times New Roman"/>
                <w:sz w:val="20"/>
                <w:szCs w:val="20"/>
              </w:rPr>
              <w:t>İda</w:t>
            </w:r>
            <w:proofErr w:type="spellEnd"/>
            <w:r w:rsidRPr="0000796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007967">
              <w:rPr>
                <w:rFonts w:ascii="Times New Roman" w:hAnsi="Times New Roman" w:cs="Times New Roman"/>
                <w:sz w:val="20"/>
                <w:szCs w:val="20"/>
              </w:rPr>
              <w:t>Mah.</w:t>
            </w:r>
            <w:r w:rsidR="00657D63" w:rsidRPr="00007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61A2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proofErr w:type="gramEnd"/>
            <w:r w:rsidR="00B661A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157A1" w:rsidRPr="00F47DEC">
              <w:rPr>
                <w:rFonts w:ascii="Times New Roman" w:hAnsi="Times New Roman" w:cs="Times New Roman"/>
                <w:sz w:val="20"/>
                <w:szCs w:val="20"/>
              </w:rPr>
              <w:t>2014/165</w:t>
            </w:r>
            <w:r w:rsidR="00B661A2">
              <w:rPr>
                <w:rFonts w:ascii="Times New Roman" w:hAnsi="Times New Roman" w:cs="Times New Roman"/>
                <w:sz w:val="20"/>
                <w:szCs w:val="20"/>
              </w:rPr>
              <w:t>. K:</w:t>
            </w:r>
            <w:r w:rsidR="006157A1">
              <w:rPr>
                <w:rFonts w:ascii="Times New Roman" w:hAnsi="Times New Roman" w:cs="Times New Roman"/>
                <w:sz w:val="20"/>
                <w:szCs w:val="20"/>
              </w:rPr>
              <w:t>2015/755</w:t>
            </w:r>
            <w:r w:rsidR="006157A1" w:rsidRPr="00F47DEC">
              <w:rPr>
                <w:rFonts w:ascii="Times New Roman" w:hAnsi="Times New Roman" w:cs="Times New Roman"/>
                <w:sz w:val="20"/>
                <w:szCs w:val="20"/>
              </w:rPr>
              <w:t xml:space="preserve"> sayılı Kararı.</w:t>
            </w:r>
            <w:r w:rsidR="006157A1" w:rsidRPr="00F47DEC">
              <w:rPr>
                <w:rFonts w:ascii="Verdana" w:hAnsi="Verdana" w:cs="Tahoma"/>
                <w:color w:val="00060A"/>
                <w:sz w:val="20"/>
                <w:szCs w:val="20"/>
              </w:rPr>
              <w:t xml:space="preserve"> </w:t>
            </w:r>
          </w:p>
        </w:tc>
      </w:tr>
    </w:tbl>
    <w:p w:rsidR="00AA79C3" w:rsidRPr="009A4C91" w:rsidRDefault="00AA79C3" w:rsidP="00D1245C">
      <w:pPr>
        <w:pStyle w:val="AralkYok"/>
        <w:ind w:left="-142" w:right="-141"/>
        <w:jc w:val="both"/>
        <w:rPr>
          <w:rFonts w:ascii="Times New Roman" w:hAnsi="Times New Roman" w:cs="Times New Roman"/>
        </w:rPr>
      </w:pPr>
      <w:proofErr w:type="gramStart"/>
      <w:r w:rsidRPr="00684FC7">
        <w:rPr>
          <w:rFonts w:ascii="Times New Roman" w:hAnsi="Times New Roman" w:cs="Times New Roman"/>
          <w:b/>
          <w:sz w:val="24"/>
          <w:szCs w:val="24"/>
        </w:rPr>
        <w:t>İlgi:a</w:t>
      </w:r>
      <w:proofErr w:type="gramEnd"/>
      <w:r w:rsidRPr="00684FC7">
        <w:rPr>
          <w:rFonts w:ascii="Times New Roman" w:hAnsi="Times New Roman" w:cs="Times New Roman"/>
          <w:b/>
          <w:sz w:val="24"/>
          <w:szCs w:val="24"/>
        </w:rPr>
        <w:t>)</w:t>
      </w:r>
      <w:r w:rsidR="004D5243" w:rsidRPr="00684FC7">
        <w:rPr>
          <w:rFonts w:ascii="Times New Roman" w:hAnsi="Times New Roman" w:cs="Times New Roman"/>
          <w:sz w:val="24"/>
          <w:szCs w:val="24"/>
        </w:rPr>
        <w:t xml:space="preserve"> </w:t>
      </w:r>
      <w:r w:rsidR="004D5243" w:rsidRPr="009A4C91">
        <w:rPr>
          <w:rFonts w:ascii="Times New Roman" w:hAnsi="Times New Roman" w:cs="Times New Roman"/>
        </w:rPr>
        <w:t>EGO Genel Müdürlüğü</w:t>
      </w:r>
      <w:r w:rsidRPr="009A4C91">
        <w:rPr>
          <w:rFonts w:ascii="Times New Roman" w:hAnsi="Times New Roman" w:cs="Times New Roman"/>
        </w:rPr>
        <w:t xml:space="preserve"> </w:t>
      </w:r>
      <w:r w:rsidR="003870ED" w:rsidRPr="009A4C91">
        <w:rPr>
          <w:rFonts w:ascii="Times New Roman" w:hAnsi="Times New Roman" w:cs="Times New Roman"/>
        </w:rPr>
        <w:t xml:space="preserve">Hukuk Müşavirliğinin </w:t>
      </w:r>
      <w:r w:rsidR="006157A1" w:rsidRPr="009A4C91">
        <w:rPr>
          <w:rFonts w:ascii="Times New Roman" w:hAnsi="Times New Roman" w:cs="Times New Roman"/>
        </w:rPr>
        <w:t>17.06.2015</w:t>
      </w:r>
      <w:r w:rsidR="00706E72" w:rsidRPr="009A4C91">
        <w:rPr>
          <w:rFonts w:ascii="Times New Roman" w:hAnsi="Times New Roman" w:cs="Times New Roman"/>
        </w:rPr>
        <w:t xml:space="preserve"> tarih ve </w:t>
      </w:r>
      <w:r w:rsidR="006157A1" w:rsidRPr="009A4C91">
        <w:rPr>
          <w:rFonts w:ascii="Times New Roman" w:hAnsi="Times New Roman" w:cs="Times New Roman"/>
        </w:rPr>
        <w:t>17777</w:t>
      </w:r>
      <w:r w:rsidRPr="009A4C91">
        <w:rPr>
          <w:rFonts w:ascii="Times New Roman" w:hAnsi="Times New Roman" w:cs="Times New Roman"/>
        </w:rPr>
        <w:t xml:space="preserve"> sayılı yazısı.</w:t>
      </w:r>
    </w:p>
    <w:p w:rsidR="00F47DEC" w:rsidRPr="009A4C91" w:rsidRDefault="00D1245C" w:rsidP="00684FC7">
      <w:pPr>
        <w:spacing w:after="0"/>
        <w:jc w:val="both"/>
        <w:rPr>
          <w:rFonts w:ascii="Verdana" w:hAnsi="Verdana" w:cs="Tahoma"/>
          <w:color w:val="00060A"/>
        </w:rPr>
      </w:pPr>
      <w:r w:rsidRPr="00684FC7">
        <w:rPr>
          <w:rFonts w:ascii="Times New Roman" w:hAnsi="Times New Roman" w:cs="Times New Roman"/>
          <w:sz w:val="24"/>
          <w:szCs w:val="24"/>
        </w:rPr>
        <w:t xml:space="preserve">   </w:t>
      </w:r>
      <w:r w:rsidR="005D7962" w:rsidRPr="00684FC7">
        <w:rPr>
          <w:rFonts w:ascii="Times New Roman" w:hAnsi="Times New Roman" w:cs="Times New Roman"/>
          <w:sz w:val="24"/>
          <w:szCs w:val="24"/>
        </w:rPr>
        <w:t xml:space="preserve"> </w:t>
      </w:r>
      <w:r w:rsidR="009A4C91">
        <w:rPr>
          <w:rFonts w:ascii="Times New Roman" w:hAnsi="Times New Roman" w:cs="Times New Roman"/>
          <w:sz w:val="24"/>
          <w:szCs w:val="24"/>
        </w:rPr>
        <w:t xml:space="preserve"> </w:t>
      </w:r>
      <w:r w:rsidR="00706E72" w:rsidRPr="00684FC7">
        <w:rPr>
          <w:rFonts w:ascii="Times New Roman" w:hAnsi="Times New Roman" w:cs="Times New Roman"/>
          <w:b/>
          <w:sz w:val="24"/>
          <w:szCs w:val="24"/>
        </w:rPr>
        <w:t>b)</w:t>
      </w:r>
      <w:r w:rsidR="00706E72" w:rsidRPr="00684FC7">
        <w:rPr>
          <w:rFonts w:ascii="Times New Roman" w:hAnsi="Times New Roman" w:cs="Times New Roman"/>
          <w:sz w:val="24"/>
          <w:szCs w:val="24"/>
        </w:rPr>
        <w:t xml:space="preserve"> </w:t>
      </w:r>
      <w:r w:rsidR="00706E72" w:rsidRPr="009A4C91">
        <w:rPr>
          <w:rFonts w:ascii="Times New Roman" w:hAnsi="Times New Roman" w:cs="Times New Roman"/>
        </w:rPr>
        <w:t>Ankara 7. İdare Mahkemesi E.2014/165</w:t>
      </w:r>
      <w:r w:rsidR="006157A1" w:rsidRPr="009A4C91">
        <w:rPr>
          <w:rFonts w:ascii="Times New Roman" w:hAnsi="Times New Roman" w:cs="Times New Roman"/>
        </w:rPr>
        <w:t>. K.2015/755</w:t>
      </w:r>
      <w:r w:rsidR="00AA79C3" w:rsidRPr="009A4C91">
        <w:rPr>
          <w:rFonts w:ascii="Times New Roman" w:hAnsi="Times New Roman" w:cs="Times New Roman"/>
        </w:rPr>
        <w:t xml:space="preserve"> sayılı Kararı.</w:t>
      </w:r>
      <w:r w:rsidR="002B1A64" w:rsidRPr="009A4C91">
        <w:rPr>
          <w:rFonts w:ascii="Verdana" w:hAnsi="Verdana" w:cs="Tahoma"/>
          <w:color w:val="00060A"/>
        </w:rPr>
        <w:t xml:space="preserve"> </w:t>
      </w:r>
    </w:p>
    <w:p w:rsidR="00204BBE" w:rsidRPr="00BA4D7F" w:rsidRDefault="00F47DEC" w:rsidP="00684FC7">
      <w:pPr>
        <w:spacing w:after="0"/>
        <w:ind w:left="-142"/>
        <w:jc w:val="both"/>
        <w:rPr>
          <w:rFonts w:ascii="Times New Roman" w:hAnsi="Times New Roman" w:cs="Times New Roman"/>
          <w:color w:val="00060A"/>
          <w:sz w:val="20"/>
          <w:szCs w:val="20"/>
        </w:rPr>
      </w:pPr>
      <w:r w:rsidRPr="00684FC7">
        <w:rPr>
          <w:rFonts w:ascii="Times New Roman" w:hAnsi="Times New Roman" w:cs="Times New Roman"/>
          <w:b/>
          <w:sz w:val="24"/>
          <w:szCs w:val="24"/>
        </w:rPr>
        <w:t>UKOME KARARI:</w:t>
      </w:r>
      <w:r w:rsidRPr="00684FC7">
        <w:rPr>
          <w:rFonts w:ascii="Times New Roman" w:hAnsi="Times New Roman" w:cs="Times New Roman"/>
          <w:sz w:val="24"/>
          <w:szCs w:val="24"/>
        </w:rPr>
        <w:t xml:space="preserve"> </w:t>
      </w:r>
      <w:r w:rsidR="00204BBE" w:rsidRPr="00BA4D7F">
        <w:rPr>
          <w:rFonts w:ascii="Times New Roman" w:hAnsi="Times New Roman" w:cs="Times New Roman"/>
          <w:sz w:val="20"/>
          <w:szCs w:val="20"/>
        </w:rPr>
        <w:t xml:space="preserve">Ankara 7. İdare Mahkemesi E.2014/165. K.2015/755 sayılı </w:t>
      </w:r>
      <w:r w:rsidR="004D5243" w:rsidRPr="00BA4D7F">
        <w:rPr>
          <w:rFonts w:ascii="Times New Roman" w:hAnsi="Times New Roman" w:cs="Times New Roman"/>
          <w:sz w:val="20"/>
          <w:szCs w:val="20"/>
        </w:rPr>
        <w:t>k</w:t>
      </w:r>
      <w:r w:rsidR="00204BBE" w:rsidRPr="00BA4D7F">
        <w:rPr>
          <w:rFonts w:ascii="Times New Roman" w:hAnsi="Times New Roman" w:cs="Times New Roman"/>
          <w:sz w:val="20"/>
          <w:szCs w:val="20"/>
        </w:rPr>
        <w:t>ararına uyularak, mahkeme kararı doğrultusunda işlem yapılması</w:t>
      </w:r>
      <w:r w:rsidR="00204BBE" w:rsidRPr="00BA4D7F">
        <w:rPr>
          <w:rFonts w:ascii="Times New Roman" w:hAnsi="Times New Roman" w:cs="Times New Roman"/>
          <w:color w:val="00060A"/>
          <w:sz w:val="20"/>
          <w:szCs w:val="20"/>
        </w:rPr>
        <w:t>na</w:t>
      </w:r>
      <w:r w:rsidR="00067C6B" w:rsidRPr="00BA4D7F">
        <w:rPr>
          <w:rFonts w:ascii="Times New Roman" w:hAnsi="Times New Roman" w:cs="Times New Roman"/>
          <w:color w:val="00060A"/>
          <w:sz w:val="20"/>
          <w:szCs w:val="20"/>
        </w:rPr>
        <w:t>;</w:t>
      </w:r>
    </w:p>
    <w:p w:rsidR="00BA4D7F" w:rsidRDefault="00BA4D7F" w:rsidP="00BA4D7F">
      <w:pPr>
        <w:ind w:left="-142" w:firstLine="85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47DEC">
        <w:rPr>
          <w:rFonts w:ascii="Times New Roman" w:hAnsi="Times New Roman" w:cs="Times New Roman"/>
          <w:color w:val="00060A"/>
          <w:sz w:val="20"/>
          <w:szCs w:val="20"/>
        </w:rPr>
        <w:t>Davacı Tüketici Hakları Derneğinin UKOME Genel Kurulunun 25.1</w:t>
      </w:r>
      <w:r>
        <w:rPr>
          <w:rFonts w:ascii="Times New Roman" w:hAnsi="Times New Roman" w:cs="Times New Roman"/>
          <w:color w:val="00060A"/>
          <w:sz w:val="20"/>
          <w:szCs w:val="20"/>
        </w:rPr>
        <w:t xml:space="preserve">1.2013 tarih ve 2013/25 sayılı </w:t>
      </w:r>
      <w:r w:rsidRPr="00F47DEC">
        <w:rPr>
          <w:rFonts w:ascii="Times New Roman" w:hAnsi="Times New Roman" w:cs="Times New Roman"/>
          <w:color w:val="00060A"/>
          <w:sz w:val="20"/>
          <w:szCs w:val="20"/>
        </w:rPr>
        <w:t>kararının iptali için açmış olduğu davad</w:t>
      </w:r>
      <w:r>
        <w:rPr>
          <w:rFonts w:ascii="Times New Roman" w:hAnsi="Times New Roman" w:cs="Times New Roman"/>
          <w:color w:val="00060A"/>
          <w:sz w:val="20"/>
          <w:szCs w:val="20"/>
        </w:rPr>
        <w:t xml:space="preserve">a Ankara 7. İdare Mahkemesi </w:t>
      </w:r>
      <w:r w:rsidRPr="00F47DEC">
        <w:rPr>
          <w:rFonts w:ascii="Times New Roman" w:hAnsi="Times New Roman" w:cs="Times New Roman"/>
          <w:color w:val="00060A"/>
          <w:sz w:val="20"/>
          <w:szCs w:val="20"/>
        </w:rPr>
        <w:t>18.11.2014 tarih v</w:t>
      </w:r>
      <w:r>
        <w:rPr>
          <w:rFonts w:ascii="Times New Roman" w:hAnsi="Times New Roman" w:cs="Times New Roman"/>
          <w:color w:val="00060A"/>
          <w:sz w:val="20"/>
          <w:szCs w:val="20"/>
        </w:rPr>
        <w:t>e 2014/165 E sayılı kararıyla ''Ortadoğu Teknik Ü</w:t>
      </w:r>
      <w:r w:rsidRPr="00F47DEC">
        <w:rPr>
          <w:rFonts w:ascii="Times New Roman" w:hAnsi="Times New Roman" w:cs="Times New Roman"/>
          <w:color w:val="00060A"/>
          <w:sz w:val="20"/>
          <w:szCs w:val="20"/>
        </w:rPr>
        <w:t xml:space="preserve">niversitesi </w:t>
      </w:r>
      <w:proofErr w:type="spellStart"/>
      <w:r w:rsidRPr="00F47DEC">
        <w:rPr>
          <w:rFonts w:ascii="Times New Roman" w:hAnsi="Times New Roman" w:cs="Times New Roman"/>
          <w:color w:val="00060A"/>
          <w:sz w:val="20"/>
          <w:szCs w:val="20"/>
        </w:rPr>
        <w:t>kampüsü</w:t>
      </w:r>
      <w:proofErr w:type="spellEnd"/>
      <w:r w:rsidRPr="00F47DEC">
        <w:rPr>
          <w:rFonts w:ascii="Times New Roman" w:hAnsi="Times New Roman" w:cs="Times New Roman"/>
          <w:color w:val="00060A"/>
          <w:sz w:val="20"/>
          <w:szCs w:val="20"/>
        </w:rPr>
        <w:t xml:space="preserve"> içerisinde bazı göstericilerin belediye otobüslerini tahrip etmesi sonucu söz konusu üniversitenin can ve m</w:t>
      </w:r>
      <w:r>
        <w:rPr>
          <w:rFonts w:ascii="Times New Roman" w:hAnsi="Times New Roman" w:cs="Times New Roman"/>
          <w:color w:val="00060A"/>
          <w:sz w:val="20"/>
          <w:szCs w:val="20"/>
        </w:rPr>
        <w:t xml:space="preserve">al güvenliğini sağlamayı taahhüt etmesine kadar </w:t>
      </w:r>
      <w:proofErr w:type="spellStart"/>
      <w:r w:rsidRPr="00F47DEC">
        <w:rPr>
          <w:rFonts w:ascii="Times New Roman" w:hAnsi="Times New Roman" w:cs="Times New Roman"/>
          <w:color w:val="00060A"/>
          <w:sz w:val="20"/>
          <w:szCs w:val="20"/>
        </w:rPr>
        <w:t>kampüs</w:t>
      </w:r>
      <w:proofErr w:type="spellEnd"/>
      <w:r w:rsidRPr="00F47DEC">
        <w:rPr>
          <w:rFonts w:ascii="Times New Roman" w:hAnsi="Times New Roman" w:cs="Times New Roman"/>
          <w:color w:val="00060A"/>
          <w:sz w:val="20"/>
          <w:szCs w:val="20"/>
        </w:rPr>
        <w:t xml:space="preserve"> içerisine otobüslerin girmemesine yönelik işlemin yürütmesinin durdurulmasına karar verilmiştir.</w:t>
      </w:r>
      <w:r>
        <w:rPr>
          <w:rFonts w:ascii="Times New Roman" w:hAnsi="Times New Roman" w:cs="Times New Roman"/>
          <w:color w:val="00060A"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color w:val="00060A"/>
          <w:sz w:val="20"/>
          <w:szCs w:val="20"/>
        </w:rPr>
        <w:t>Mahkeme kararları üzerine UKOME Genel K</w:t>
      </w:r>
      <w:r w:rsidRPr="00F47DEC">
        <w:rPr>
          <w:rFonts w:ascii="Times New Roman" w:hAnsi="Times New Roman" w:cs="Times New Roman"/>
          <w:color w:val="00060A"/>
          <w:sz w:val="20"/>
          <w:szCs w:val="20"/>
        </w:rPr>
        <w:t>urulunun 26.0</w:t>
      </w:r>
      <w:r>
        <w:rPr>
          <w:rFonts w:ascii="Times New Roman" w:hAnsi="Times New Roman" w:cs="Times New Roman"/>
          <w:color w:val="00060A"/>
          <w:sz w:val="20"/>
          <w:szCs w:val="20"/>
        </w:rPr>
        <w:t>6</w:t>
      </w:r>
      <w:r w:rsidRPr="00F47DEC">
        <w:rPr>
          <w:rFonts w:ascii="Times New Roman" w:hAnsi="Times New Roman" w:cs="Times New Roman"/>
          <w:color w:val="00060A"/>
          <w:sz w:val="20"/>
          <w:szCs w:val="20"/>
        </w:rPr>
        <w:t>.2014 tarih ve 2014/29 sayılı kararı ile mahkeme kararı doğrultusunda işlem tesis edilmesine karar verilmiş ve mahkeme kararına uygu</w:t>
      </w:r>
      <w:r>
        <w:rPr>
          <w:rFonts w:ascii="Times New Roman" w:hAnsi="Times New Roman" w:cs="Times New Roman"/>
          <w:color w:val="00060A"/>
          <w:sz w:val="20"/>
          <w:szCs w:val="20"/>
        </w:rPr>
        <w:t xml:space="preserve">n olarak EGO Genel Müdürlüğüne </w:t>
      </w:r>
      <w:r w:rsidRPr="00F47DEC">
        <w:rPr>
          <w:rFonts w:ascii="Times New Roman" w:hAnsi="Times New Roman" w:cs="Times New Roman"/>
          <w:color w:val="00060A"/>
          <w:sz w:val="20"/>
          <w:szCs w:val="20"/>
        </w:rPr>
        <w:t xml:space="preserve">ait otobüsler ODTÜ </w:t>
      </w:r>
      <w:proofErr w:type="spellStart"/>
      <w:r w:rsidRPr="00F47DEC">
        <w:rPr>
          <w:rFonts w:ascii="Times New Roman" w:hAnsi="Times New Roman" w:cs="Times New Roman"/>
          <w:color w:val="00060A"/>
          <w:sz w:val="20"/>
          <w:szCs w:val="20"/>
        </w:rPr>
        <w:t>kampüsü</w:t>
      </w:r>
      <w:proofErr w:type="spellEnd"/>
      <w:r w:rsidRPr="00F47DEC">
        <w:rPr>
          <w:rFonts w:ascii="Times New Roman" w:hAnsi="Times New Roman" w:cs="Times New Roman"/>
          <w:color w:val="00060A"/>
          <w:sz w:val="20"/>
          <w:szCs w:val="20"/>
        </w:rPr>
        <w:t xml:space="preserve"> içerisine girer</w:t>
      </w:r>
      <w:r>
        <w:rPr>
          <w:rFonts w:ascii="Times New Roman" w:hAnsi="Times New Roman" w:cs="Times New Roman"/>
          <w:color w:val="00060A"/>
          <w:sz w:val="20"/>
          <w:szCs w:val="20"/>
        </w:rPr>
        <w:t>ek servis vermektedirler. UKOME G</w:t>
      </w:r>
      <w:r w:rsidRPr="00F47DEC">
        <w:rPr>
          <w:rFonts w:ascii="Times New Roman" w:hAnsi="Times New Roman" w:cs="Times New Roman"/>
          <w:color w:val="00060A"/>
          <w:sz w:val="20"/>
          <w:szCs w:val="20"/>
        </w:rPr>
        <w:t xml:space="preserve">enel Kurulunca alınan </w:t>
      </w:r>
      <w:r>
        <w:rPr>
          <w:rFonts w:ascii="Times New Roman" w:hAnsi="Times New Roman" w:cs="Times New Roman"/>
          <w:color w:val="00060A"/>
          <w:sz w:val="20"/>
          <w:szCs w:val="20"/>
        </w:rPr>
        <w:t xml:space="preserve">19.08.2014 tarih ve 2014/ 37 sayılı karar ile Ankara'da </w:t>
      </w:r>
      <w:r w:rsidRPr="00F47DEC">
        <w:rPr>
          <w:rFonts w:ascii="Times New Roman" w:hAnsi="Times New Roman" w:cs="Times New Roman"/>
          <w:color w:val="00060A"/>
          <w:sz w:val="20"/>
          <w:szCs w:val="20"/>
        </w:rPr>
        <w:t>topl</w:t>
      </w:r>
      <w:r>
        <w:rPr>
          <w:rFonts w:ascii="Times New Roman" w:hAnsi="Times New Roman" w:cs="Times New Roman"/>
          <w:color w:val="00060A"/>
          <w:sz w:val="20"/>
          <w:szCs w:val="20"/>
        </w:rPr>
        <w:t xml:space="preserve">u taşımanın raylı sistemlerin (Metro ve </w:t>
      </w:r>
      <w:proofErr w:type="spellStart"/>
      <w:r>
        <w:rPr>
          <w:rFonts w:ascii="Times New Roman" w:hAnsi="Times New Roman" w:cs="Times New Roman"/>
          <w:color w:val="00060A"/>
          <w:sz w:val="20"/>
          <w:szCs w:val="20"/>
        </w:rPr>
        <w:t>A</w:t>
      </w:r>
      <w:r w:rsidRPr="00F47DEC">
        <w:rPr>
          <w:rFonts w:ascii="Times New Roman" w:hAnsi="Times New Roman" w:cs="Times New Roman"/>
          <w:color w:val="00060A"/>
          <w:sz w:val="20"/>
          <w:szCs w:val="20"/>
        </w:rPr>
        <w:t>nkaray</w:t>
      </w:r>
      <w:r>
        <w:rPr>
          <w:rFonts w:ascii="Times New Roman" w:hAnsi="Times New Roman" w:cs="Times New Roman"/>
          <w:color w:val="00060A"/>
          <w:sz w:val="20"/>
          <w:szCs w:val="20"/>
        </w:rPr>
        <w:t>’</w:t>
      </w:r>
      <w:r w:rsidRPr="00F47DEC">
        <w:rPr>
          <w:rFonts w:ascii="Times New Roman" w:hAnsi="Times New Roman" w:cs="Times New Roman"/>
          <w:color w:val="00060A"/>
          <w:sz w:val="20"/>
          <w:szCs w:val="20"/>
        </w:rPr>
        <w:t>ın</w:t>
      </w:r>
      <w:proofErr w:type="spellEnd"/>
      <w:r w:rsidRPr="00F47DEC">
        <w:rPr>
          <w:rFonts w:ascii="Times New Roman" w:hAnsi="Times New Roman" w:cs="Times New Roman"/>
          <w:color w:val="00060A"/>
          <w:sz w:val="20"/>
          <w:szCs w:val="20"/>
        </w:rPr>
        <w:t xml:space="preserve">) bulunduğu </w:t>
      </w:r>
      <w:proofErr w:type="gramStart"/>
      <w:r w:rsidRPr="00F47DEC">
        <w:rPr>
          <w:rFonts w:ascii="Times New Roman" w:hAnsi="Times New Roman" w:cs="Times New Roman"/>
          <w:color w:val="00060A"/>
          <w:sz w:val="20"/>
          <w:szCs w:val="20"/>
        </w:rPr>
        <w:t>bölgelerde  metro</w:t>
      </w:r>
      <w:proofErr w:type="gramEnd"/>
      <w:r w:rsidRPr="00F47DEC">
        <w:rPr>
          <w:rFonts w:ascii="Times New Roman" w:hAnsi="Times New Roman" w:cs="Times New Roman"/>
          <w:color w:val="00060A"/>
          <w:sz w:val="20"/>
          <w:szCs w:val="20"/>
        </w:rPr>
        <w:t xml:space="preserve"> ile otobüs  ring hattı tarzında çalışmalarına karar verilmiş ve bir kısım hatların güzergahlarının değiştirilmesine bir kısım hatların ise kaldırılmasına karar verilmiştir.</w:t>
      </w:r>
      <w:r>
        <w:rPr>
          <w:rFonts w:ascii="Times New Roman" w:hAnsi="Times New Roman" w:cs="Times New Roman"/>
          <w:color w:val="00060A"/>
          <w:sz w:val="20"/>
          <w:szCs w:val="20"/>
        </w:rPr>
        <w:t xml:space="preserve"> </w:t>
      </w:r>
      <w:r w:rsidRPr="00F47DEC">
        <w:rPr>
          <w:rFonts w:ascii="Times New Roman" w:hAnsi="Times New Roman" w:cs="Times New Roman"/>
          <w:color w:val="00060A"/>
          <w:sz w:val="20"/>
          <w:szCs w:val="20"/>
        </w:rPr>
        <w:t>Bu çerç</w:t>
      </w:r>
      <w:r>
        <w:rPr>
          <w:rFonts w:ascii="Times New Roman" w:hAnsi="Times New Roman" w:cs="Times New Roman"/>
          <w:color w:val="00060A"/>
          <w:sz w:val="20"/>
          <w:szCs w:val="20"/>
        </w:rPr>
        <w:t xml:space="preserve">evede de EGO Genel Müdürlüğüne </w:t>
      </w:r>
      <w:r w:rsidRPr="00F47DEC">
        <w:rPr>
          <w:rFonts w:ascii="Times New Roman" w:hAnsi="Times New Roman" w:cs="Times New Roman"/>
          <w:color w:val="00060A"/>
          <w:sz w:val="20"/>
          <w:szCs w:val="20"/>
        </w:rPr>
        <w:t xml:space="preserve">ait otobüsler ODTÜ </w:t>
      </w:r>
      <w:proofErr w:type="spellStart"/>
      <w:r w:rsidRPr="00F47DEC">
        <w:rPr>
          <w:rFonts w:ascii="Times New Roman" w:hAnsi="Times New Roman" w:cs="Times New Roman"/>
          <w:color w:val="00060A"/>
          <w:sz w:val="20"/>
          <w:szCs w:val="20"/>
        </w:rPr>
        <w:t>kampüsü</w:t>
      </w:r>
      <w:proofErr w:type="spellEnd"/>
      <w:r w:rsidRPr="00F47DEC">
        <w:rPr>
          <w:rFonts w:ascii="Times New Roman" w:hAnsi="Times New Roman" w:cs="Times New Roman"/>
          <w:color w:val="00060A"/>
          <w:sz w:val="20"/>
          <w:szCs w:val="20"/>
        </w:rPr>
        <w:t xml:space="preserve"> içerisine girerek toplu taşıma hizmeti verdiği gibi bu hizmet sırasında transfer ücreti alınma</w:t>
      </w:r>
      <w:r>
        <w:rPr>
          <w:rFonts w:ascii="Times New Roman" w:hAnsi="Times New Roman" w:cs="Times New Roman"/>
          <w:color w:val="00060A"/>
          <w:sz w:val="20"/>
          <w:szCs w:val="20"/>
        </w:rPr>
        <w:t>ma</w:t>
      </w:r>
      <w:r w:rsidRPr="00F47DEC">
        <w:rPr>
          <w:rFonts w:ascii="Times New Roman" w:hAnsi="Times New Roman" w:cs="Times New Roman"/>
          <w:color w:val="00060A"/>
          <w:sz w:val="20"/>
          <w:szCs w:val="20"/>
        </w:rPr>
        <w:t>kta ve transfer süresinin 90 dakikaya uzatılmak suretiyle uygulanmaktadır.</w:t>
      </w:r>
      <w:r>
        <w:rPr>
          <w:rFonts w:ascii="Times New Roman" w:hAnsi="Times New Roman" w:cs="Times New Roman"/>
          <w:color w:val="00060A"/>
          <w:sz w:val="20"/>
          <w:szCs w:val="20"/>
        </w:rPr>
        <w:t xml:space="preserve"> </w:t>
      </w:r>
      <w:r w:rsidRPr="00F47DEC">
        <w:rPr>
          <w:rFonts w:ascii="Times New Roman" w:hAnsi="Times New Roman" w:cs="Times New Roman"/>
          <w:color w:val="00060A"/>
          <w:sz w:val="20"/>
          <w:szCs w:val="20"/>
        </w:rPr>
        <w:t>Mahkeme kararları uyarınca EGO Genel Müd</w:t>
      </w:r>
      <w:r>
        <w:rPr>
          <w:rFonts w:ascii="Times New Roman" w:hAnsi="Times New Roman" w:cs="Times New Roman"/>
          <w:color w:val="00060A"/>
          <w:sz w:val="20"/>
          <w:szCs w:val="20"/>
        </w:rPr>
        <w:t xml:space="preserve">ürlüğü otobüsleri ile ODTÜ </w:t>
      </w:r>
      <w:proofErr w:type="spellStart"/>
      <w:r>
        <w:rPr>
          <w:rFonts w:ascii="Times New Roman" w:hAnsi="Times New Roman" w:cs="Times New Roman"/>
          <w:color w:val="00060A"/>
          <w:sz w:val="20"/>
          <w:szCs w:val="20"/>
        </w:rPr>
        <w:t>kampüsü</w:t>
      </w:r>
      <w:proofErr w:type="spellEnd"/>
      <w:r w:rsidRPr="00F47DEC">
        <w:rPr>
          <w:rFonts w:ascii="Times New Roman" w:hAnsi="Times New Roman" w:cs="Times New Roman"/>
          <w:color w:val="00060A"/>
          <w:sz w:val="20"/>
          <w:szCs w:val="20"/>
        </w:rPr>
        <w:t xml:space="preserve"> içerisine girilerek</w:t>
      </w:r>
      <w:r>
        <w:rPr>
          <w:rFonts w:ascii="Times New Roman" w:hAnsi="Times New Roman" w:cs="Times New Roman"/>
          <w:color w:val="00060A"/>
          <w:sz w:val="20"/>
          <w:szCs w:val="20"/>
        </w:rPr>
        <w:t xml:space="preserve"> UKOME Genel Kurulunun 19.08.2014 tarih ve 2014/37 sayılı kararında getirilen</w:t>
      </w:r>
      <w:r w:rsidRPr="00F47DEC">
        <w:rPr>
          <w:rFonts w:ascii="Times New Roman" w:hAnsi="Times New Roman" w:cs="Times New Roman"/>
          <w:color w:val="00060A"/>
          <w:sz w:val="20"/>
          <w:szCs w:val="20"/>
        </w:rPr>
        <w:t xml:space="preserve"> düzenlemeler çerçevesinde toplu taşıma </w:t>
      </w:r>
      <w:r>
        <w:rPr>
          <w:rFonts w:ascii="Times New Roman" w:hAnsi="Times New Roman" w:cs="Times New Roman"/>
          <w:color w:val="00060A"/>
          <w:sz w:val="20"/>
          <w:szCs w:val="20"/>
        </w:rPr>
        <w:t xml:space="preserve">faaliyetinin </w:t>
      </w:r>
      <w:proofErr w:type="gramStart"/>
      <w:r>
        <w:rPr>
          <w:rFonts w:ascii="Times New Roman" w:hAnsi="Times New Roman" w:cs="Times New Roman"/>
          <w:color w:val="00060A"/>
          <w:sz w:val="20"/>
          <w:szCs w:val="20"/>
        </w:rPr>
        <w:t xml:space="preserve">sürdürülmesine </w:t>
      </w:r>
      <w:r w:rsidRPr="00F47DEC">
        <w:rPr>
          <w:rFonts w:ascii="Times New Roman" w:hAnsi="Times New Roman" w:cs="Times New Roman"/>
          <w:color w:val="00060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karar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verilmiştir.    </w:t>
      </w:r>
    </w:p>
    <w:p w:rsidR="00204BBE" w:rsidRDefault="00BA4D7F" w:rsidP="00BA4D7F">
      <w:pPr>
        <w:ind w:left="-142" w:firstLine="8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tbl>
      <w:tblPr>
        <w:tblW w:w="0" w:type="auto"/>
        <w:tblLook w:val="04A0"/>
      </w:tblPr>
      <w:tblGrid>
        <w:gridCol w:w="2050"/>
        <w:gridCol w:w="2056"/>
        <w:gridCol w:w="2049"/>
        <w:gridCol w:w="2051"/>
        <w:gridCol w:w="2074"/>
      </w:tblGrid>
      <w:tr w:rsidR="009E6C52" w:rsidTr="00EA7834">
        <w:tc>
          <w:tcPr>
            <w:tcW w:w="2082" w:type="dxa"/>
            <w:vAlign w:val="center"/>
          </w:tcPr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Oturum Başkanı</w:t>
            </w:r>
          </w:p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EGO Ulaşım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Başkanı</w:t>
            </w:r>
          </w:p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Mümtaz DURLANIK</w:t>
            </w:r>
          </w:p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Align w:val="center"/>
            <w:hideMark/>
          </w:tcPr>
          <w:p w:rsidR="009E6C52" w:rsidRDefault="009E6C52" w:rsidP="00EA7834">
            <w:pPr>
              <w:spacing w:after="0" w:line="0" w:lineRule="atLeast"/>
              <w:ind w:left="-2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9E6C52" w:rsidRDefault="009E6C52" w:rsidP="00EA7834">
            <w:pPr>
              <w:spacing w:after="0" w:line="0" w:lineRule="atLeast"/>
              <w:ind w:left="-2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</w:p>
          <w:p w:rsidR="009E6C52" w:rsidRDefault="009E6C52" w:rsidP="00EA7834">
            <w:pPr>
              <w:spacing w:after="0" w:line="0" w:lineRule="atLeast"/>
              <w:ind w:left="-2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Traf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Den.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Şub.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E6C52" w:rsidRDefault="009E6C52" w:rsidP="00EA7834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Erdal ONURSAL</w:t>
            </w:r>
          </w:p>
        </w:tc>
        <w:tc>
          <w:tcPr>
            <w:tcW w:w="2081" w:type="dxa"/>
            <w:vAlign w:val="center"/>
            <w:hideMark/>
          </w:tcPr>
          <w:p w:rsidR="009E6C52" w:rsidRDefault="009E6C52" w:rsidP="00EA7834">
            <w:pPr>
              <w:spacing w:after="0" w:line="0" w:lineRule="atLeast"/>
              <w:ind w:left="35" w:hanging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4.Kolordu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Kom.lığı</w:t>
            </w:r>
            <w:proofErr w:type="gramEnd"/>
          </w:p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Ulş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Albay</w:t>
            </w:r>
          </w:p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İsmail KARATAŞ</w:t>
            </w:r>
          </w:p>
        </w:tc>
        <w:tc>
          <w:tcPr>
            <w:tcW w:w="2083" w:type="dxa"/>
            <w:vAlign w:val="center"/>
            <w:hideMark/>
          </w:tcPr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Jan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.Kom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.lığı</w:t>
            </w:r>
          </w:p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Bşçvş</w:t>
            </w:r>
            <w:proofErr w:type="spellEnd"/>
          </w:p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Süleyman TORUN</w:t>
            </w:r>
          </w:p>
        </w:tc>
        <w:tc>
          <w:tcPr>
            <w:tcW w:w="2090" w:type="dxa"/>
            <w:vAlign w:val="center"/>
            <w:hideMark/>
          </w:tcPr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Ulaştırma II. Bölge</w:t>
            </w:r>
          </w:p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Md.</w:t>
            </w:r>
          </w:p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Nami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KARA</w:t>
            </w:r>
          </w:p>
        </w:tc>
      </w:tr>
      <w:tr w:rsidR="009E6C52" w:rsidTr="00EA7834">
        <w:tc>
          <w:tcPr>
            <w:tcW w:w="2082" w:type="dxa"/>
            <w:vAlign w:val="center"/>
          </w:tcPr>
          <w:p w:rsidR="009E6C52" w:rsidRDefault="009E6C52" w:rsidP="00EA7834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Align w:val="center"/>
          </w:tcPr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Align w:val="center"/>
          </w:tcPr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Align w:val="center"/>
          </w:tcPr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Align w:val="center"/>
          </w:tcPr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C52" w:rsidTr="00EA7834">
        <w:tc>
          <w:tcPr>
            <w:tcW w:w="2082" w:type="dxa"/>
            <w:vAlign w:val="center"/>
            <w:hideMark/>
          </w:tcPr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KGM 4. Bölge Md.</w:t>
            </w:r>
          </w:p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Trf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İşaretleme Şefi</w:t>
            </w:r>
          </w:p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Süleyman YÜCELER</w:t>
            </w:r>
          </w:p>
        </w:tc>
        <w:tc>
          <w:tcPr>
            <w:tcW w:w="2084" w:type="dxa"/>
            <w:vAlign w:val="center"/>
            <w:hideMark/>
          </w:tcPr>
          <w:p w:rsidR="009E6C52" w:rsidRDefault="009E6C52" w:rsidP="00EA7834">
            <w:pPr>
              <w:spacing w:after="0" w:line="0" w:lineRule="atLeast"/>
              <w:ind w:left="-2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9E6C52" w:rsidRDefault="009E6C52" w:rsidP="00EA7834">
            <w:pPr>
              <w:spacing w:after="0" w:line="0" w:lineRule="atLeast"/>
              <w:ind w:left="-2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DHMİ  Esenboğa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HL</w:t>
            </w:r>
          </w:p>
          <w:p w:rsidR="009E6C52" w:rsidRDefault="009E6C52" w:rsidP="00EA7834">
            <w:pPr>
              <w:spacing w:after="0" w:line="0" w:lineRule="atLeast"/>
              <w:ind w:left="-2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Baş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Md.Yrd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E6C52" w:rsidRDefault="009E6C52" w:rsidP="00EA7834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Ş. Eyüp KARAHAN</w:t>
            </w:r>
          </w:p>
        </w:tc>
        <w:tc>
          <w:tcPr>
            <w:tcW w:w="2081" w:type="dxa"/>
            <w:vAlign w:val="center"/>
            <w:hideMark/>
          </w:tcPr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EGO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Gnl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Otobüs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İşlt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Daire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Bşk.V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Ömer ARAS</w:t>
            </w:r>
          </w:p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Align w:val="center"/>
            <w:hideMark/>
          </w:tcPr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TCDD 2. Bölge Md.</w:t>
            </w:r>
          </w:p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Servis Md. </w:t>
            </w:r>
          </w:p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Pekcan ALP</w:t>
            </w:r>
          </w:p>
        </w:tc>
        <w:tc>
          <w:tcPr>
            <w:tcW w:w="2090" w:type="dxa"/>
            <w:vAlign w:val="center"/>
            <w:hideMark/>
          </w:tcPr>
          <w:p w:rsidR="009E6C52" w:rsidRDefault="009E6C52" w:rsidP="00EA783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KATILMADI</w:t>
            </w:r>
          </w:p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Ulaştırma  Altyapı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Yat.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Gen.Md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</w:p>
        </w:tc>
      </w:tr>
      <w:tr w:rsidR="009E6C52" w:rsidTr="00EA7834">
        <w:tc>
          <w:tcPr>
            <w:tcW w:w="2082" w:type="dxa"/>
            <w:vAlign w:val="center"/>
          </w:tcPr>
          <w:p w:rsidR="009E6C52" w:rsidRDefault="009E6C52" w:rsidP="00EA7834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Align w:val="center"/>
          </w:tcPr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Align w:val="center"/>
          </w:tcPr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Align w:val="center"/>
          </w:tcPr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Align w:val="center"/>
          </w:tcPr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C52" w:rsidTr="00EA7834">
        <w:tc>
          <w:tcPr>
            <w:tcW w:w="2082" w:type="dxa"/>
            <w:vAlign w:val="center"/>
          </w:tcPr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Destek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Hiz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Başkanlığı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Şub.Md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Fatih AYDEMİR</w:t>
            </w:r>
          </w:p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Align w:val="center"/>
            <w:hideMark/>
          </w:tcPr>
          <w:p w:rsidR="009E6C52" w:rsidRDefault="009E6C52" w:rsidP="00EA7834">
            <w:pPr>
              <w:spacing w:after="0" w:line="0" w:lineRule="atLeast"/>
              <w:ind w:left="-2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9E6C52" w:rsidRDefault="009E6C52" w:rsidP="00EA7834">
            <w:pPr>
              <w:spacing w:after="0" w:line="0" w:lineRule="atLeast"/>
              <w:ind w:left="-2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İmar ve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Şeh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</w:p>
          <w:p w:rsidR="009E6C52" w:rsidRDefault="009E6C52" w:rsidP="00EA7834">
            <w:pPr>
              <w:spacing w:after="0" w:line="0" w:lineRule="atLeast"/>
              <w:ind w:left="-241" w:hanging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Mimar</w:t>
            </w:r>
          </w:p>
          <w:p w:rsidR="009E6C52" w:rsidRDefault="009E6C52" w:rsidP="00EA7834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Sadık TİPİ</w:t>
            </w:r>
          </w:p>
        </w:tc>
        <w:tc>
          <w:tcPr>
            <w:tcW w:w="2081" w:type="dxa"/>
            <w:vAlign w:val="center"/>
            <w:hideMark/>
          </w:tcPr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Fen İsleri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İnş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Mühendisi</w:t>
            </w:r>
          </w:p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Bahadır ERTUĞRUL</w:t>
            </w:r>
          </w:p>
        </w:tc>
        <w:tc>
          <w:tcPr>
            <w:tcW w:w="2083" w:type="dxa"/>
            <w:vAlign w:val="center"/>
            <w:hideMark/>
          </w:tcPr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Zabıta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</w:p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</w:p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Recep AŞKIN</w:t>
            </w:r>
          </w:p>
        </w:tc>
        <w:tc>
          <w:tcPr>
            <w:tcW w:w="2090" w:type="dxa"/>
            <w:vAlign w:val="center"/>
            <w:hideMark/>
          </w:tcPr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Çev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.Kor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</w:p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Ziraat Tek.</w:t>
            </w:r>
          </w:p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Lütfi AKBULUT</w:t>
            </w:r>
          </w:p>
        </w:tc>
      </w:tr>
      <w:tr w:rsidR="009E6C52" w:rsidTr="00EA7834">
        <w:tc>
          <w:tcPr>
            <w:tcW w:w="2082" w:type="dxa"/>
            <w:vAlign w:val="center"/>
          </w:tcPr>
          <w:p w:rsidR="009E6C52" w:rsidRDefault="009E6C52" w:rsidP="00EA7834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Align w:val="center"/>
          </w:tcPr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Align w:val="center"/>
          </w:tcPr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Align w:val="center"/>
          </w:tcPr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Align w:val="center"/>
          </w:tcPr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C52" w:rsidTr="00EA7834">
        <w:tc>
          <w:tcPr>
            <w:tcW w:w="2082" w:type="dxa"/>
            <w:vAlign w:val="center"/>
          </w:tcPr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Kent Estetiği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Bşk.lığı   Mühendis</w:t>
            </w:r>
            <w:proofErr w:type="gramEnd"/>
          </w:p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Fatih Ahmet ÖZCAN</w:t>
            </w:r>
          </w:p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Align w:val="center"/>
          </w:tcPr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Eml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İst.Dai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</w:p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Yasin ÖZTÜRK</w:t>
            </w:r>
          </w:p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Align w:val="center"/>
          </w:tcPr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9E6C52" w:rsidRDefault="009E6C52" w:rsidP="00EA7834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Align w:val="center"/>
            <w:hideMark/>
          </w:tcPr>
          <w:p w:rsidR="009E6C52" w:rsidRDefault="009E6C52" w:rsidP="00EA7834">
            <w:pPr>
              <w:pStyle w:val="AralkYok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 xml:space="preserve">                   </w:t>
            </w:r>
          </w:p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Align w:val="center"/>
          </w:tcPr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Ankara Umum Oto.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Şof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Esnaf Odası </w:t>
            </w:r>
          </w:p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Cavit ÖZCAN</w:t>
            </w:r>
          </w:p>
          <w:p w:rsidR="009E6C52" w:rsidRDefault="009E6C52" w:rsidP="00EA783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199D" w:rsidRPr="000E4FC9" w:rsidRDefault="00BA4D7F" w:rsidP="00BA4D7F">
      <w:pPr>
        <w:spacing w:after="0"/>
        <w:ind w:left="4248"/>
        <w:rPr>
          <w:rFonts w:ascii="Verdana" w:hAnsi="Verdana" w:cs="Tahoma"/>
          <w:color w:val="00060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3F199D" w:rsidRPr="000E4FC9">
        <w:rPr>
          <w:rFonts w:ascii="Times New Roman" w:hAnsi="Times New Roman" w:cs="Times New Roman"/>
          <w:b/>
          <w:sz w:val="20"/>
          <w:szCs w:val="20"/>
        </w:rPr>
        <w:t>ONAY</w:t>
      </w:r>
    </w:p>
    <w:p w:rsidR="00067DC4" w:rsidRPr="000E4FC9" w:rsidRDefault="00527B06" w:rsidP="00BA4D7F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….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/….</w:t>
      </w:r>
      <w:r w:rsidR="00706E72" w:rsidRPr="000E4FC9">
        <w:rPr>
          <w:rFonts w:ascii="Times New Roman" w:hAnsi="Times New Roman" w:cs="Times New Roman"/>
          <w:b/>
          <w:sz w:val="20"/>
          <w:szCs w:val="20"/>
        </w:rPr>
        <w:t>/2015</w:t>
      </w:r>
    </w:p>
    <w:p w:rsidR="00A5480A" w:rsidRDefault="00A5480A" w:rsidP="00BA670B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7B06" w:rsidRPr="000E4FC9" w:rsidRDefault="00527B06" w:rsidP="00BA670B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670B" w:rsidRPr="000E4FC9" w:rsidRDefault="003F199D" w:rsidP="00BA670B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4FC9">
        <w:rPr>
          <w:rFonts w:ascii="Times New Roman" w:hAnsi="Times New Roman" w:cs="Times New Roman"/>
          <w:b/>
          <w:sz w:val="20"/>
          <w:szCs w:val="20"/>
        </w:rPr>
        <w:t>İ.Melih GÖKÇEK</w:t>
      </w:r>
    </w:p>
    <w:p w:rsidR="003F199D" w:rsidRPr="000E4FC9" w:rsidRDefault="003F199D" w:rsidP="00BA670B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4FC9">
        <w:rPr>
          <w:rFonts w:ascii="Times New Roman" w:hAnsi="Times New Roman" w:cs="Times New Roman"/>
          <w:b/>
          <w:sz w:val="20"/>
          <w:szCs w:val="20"/>
        </w:rPr>
        <w:t>Ankara Büyükşehir Belediye Başkanı</w:t>
      </w:r>
    </w:p>
    <w:p w:rsidR="00A83D65" w:rsidRDefault="00A83D65" w:rsidP="00E94E52">
      <w:pPr>
        <w:jc w:val="center"/>
      </w:pPr>
    </w:p>
    <w:sectPr w:rsidR="00A83D65" w:rsidSect="00A5480A">
      <w:pgSz w:w="11906" w:h="16838"/>
      <w:pgMar w:top="1417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81F82"/>
    <w:rsid w:val="00007967"/>
    <w:rsid w:val="00036198"/>
    <w:rsid w:val="000651E4"/>
    <w:rsid w:val="00067C6B"/>
    <w:rsid w:val="00067DC4"/>
    <w:rsid w:val="000E4FC9"/>
    <w:rsid w:val="000E7447"/>
    <w:rsid w:val="0011185C"/>
    <w:rsid w:val="00140C92"/>
    <w:rsid w:val="00204BBE"/>
    <w:rsid w:val="002175C3"/>
    <w:rsid w:val="00227D16"/>
    <w:rsid w:val="002633BF"/>
    <w:rsid w:val="002B1A64"/>
    <w:rsid w:val="00310684"/>
    <w:rsid w:val="00312241"/>
    <w:rsid w:val="003157F1"/>
    <w:rsid w:val="00316148"/>
    <w:rsid w:val="00326F54"/>
    <w:rsid w:val="00351EFA"/>
    <w:rsid w:val="00370A93"/>
    <w:rsid w:val="003870ED"/>
    <w:rsid w:val="003F199D"/>
    <w:rsid w:val="004476E1"/>
    <w:rsid w:val="00487232"/>
    <w:rsid w:val="00497D7E"/>
    <w:rsid w:val="004A3652"/>
    <w:rsid w:val="004D5243"/>
    <w:rsid w:val="00527B06"/>
    <w:rsid w:val="00550DF7"/>
    <w:rsid w:val="005816DA"/>
    <w:rsid w:val="005B6574"/>
    <w:rsid w:val="005D7962"/>
    <w:rsid w:val="005E3F6E"/>
    <w:rsid w:val="005F22F3"/>
    <w:rsid w:val="006157A1"/>
    <w:rsid w:val="0061799A"/>
    <w:rsid w:val="00657D63"/>
    <w:rsid w:val="00684FC7"/>
    <w:rsid w:val="006B0E37"/>
    <w:rsid w:val="00706E72"/>
    <w:rsid w:val="00767F37"/>
    <w:rsid w:val="00790E1B"/>
    <w:rsid w:val="00825966"/>
    <w:rsid w:val="00847E41"/>
    <w:rsid w:val="008F36D0"/>
    <w:rsid w:val="00935EF5"/>
    <w:rsid w:val="009A4C91"/>
    <w:rsid w:val="009D180E"/>
    <w:rsid w:val="009E6C52"/>
    <w:rsid w:val="009F0757"/>
    <w:rsid w:val="00A426ED"/>
    <w:rsid w:val="00A43CEF"/>
    <w:rsid w:val="00A5480A"/>
    <w:rsid w:val="00A83D65"/>
    <w:rsid w:val="00AA79C3"/>
    <w:rsid w:val="00AE79D3"/>
    <w:rsid w:val="00B00E12"/>
    <w:rsid w:val="00B14C5D"/>
    <w:rsid w:val="00B661A2"/>
    <w:rsid w:val="00BA4D7F"/>
    <w:rsid w:val="00BA670B"/>
    <w:rsid w:val="00C351DB"/>
    <w:rsid w:val="00C4471F"/>
    <w:rsid w:val="00CC3556"/>
    <w:rsid w:val="00D1245C"/>
    <w:rsid w:val="00D412AB"/>
    <w:rsid w:val="00D82184"/>
    <w:rsid w:val="00DF4043"/>
    <w:rsid w:val="00E24FE4"/>
    <w:rsid w:val="00E274F1"/>
    <w:rsid w:val="00E81F82"/>
    <w:rsid w:val="00E94E52"/>
    <w:rsid w:val="00EF610E"/>
    <w:rsid w:val="00F47DEC"/>
    <w:rsid w:val="00F9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82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82596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94E52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rsid w:val="003F1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87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70ED"/>
    <w:rPr>
      <w:rFonts w:eastAsiaTheme="minorEastAsia"/>
      <w:lang w:eastAsia="tr-TR"/>
    </w:rPr>
  </w:style>
  <w:style w:type="character" w:customStyle="1" w:styleId="Balk3Char">
    <w:name w:val="Başlık 3 Char"/>
    <w:basedOn w:val="VarsaylanParagrafYazTipi"/>
    <w:link w:val="Balk3"/>
    <w:rsid w:val="00825966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Hayati Aktaş</dc:creator>
  <cp:keywords/>
  <dc:description/>
  <cp:lastModifiedBy>Cumhur Taylan</cp:lastModifiedBy>
  <cp:revision>56</cp:revision>
  <cp:lastPrinted>2015-07-10T06:54:00Z</cp:lastPrinted>
  <dcterms:created xsi:type="dcterms:W3CDTF">2014-06-27T07:45:00Z</dcterms:created>
  <dcterms:modified xsi:type="dcterms:W3CDTF">2015-07-10T07:19:00Z</dcterms:modified>
</cp:coreProperties>
</file>