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11" w:rsidRPr="00552D11" w:rsidRDefault="00552D11" w:rsidP="0055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ANKARA BÜYÜKŞEHİR BELEDİYESİ</w:t>
      </w:r>
    </w:p>
    <w:p w:rsidR="00552D11" w:rsidRPr="00552D11" w:rsidRDefault="00552D11" w:rsidP="0055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23. DÖNEM ÇOCUK MECLİSİ</w:t>
      </w:r>
    </w:p>
    <w:p w:rsidR="00552D11" w:rsidRPr="00552D11" w:rsidRDefault="00552D11" w:rsidP="0055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KARDEŞLİK VE YARDIMLAŞMA  KOMİSYONU İÇ YÖNETMELİĞİ</w:t>
      </w:r>
    </w:p>
    <w:p w:rsidR="00552D11" w:rsidRPr="00552D11" w:rsidRDefault="00552D11" w:rsidP="00552D1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1. BÖLÜM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552D11">
        <w:rPr>
          <w:rFonts w:ascii="Arial" w:eastAsia="Times New Roman" w:hAnsi="Arial" w:cs="Arial"/>
          <w:b/>
          <w:bCs/>
          <w:color w:val="000000"/>
          <w:sz w:val="16"/>
          <w:u w:val="single"/>
        </w:rPr>
        <w:t>AMAÇLAR        </w:t>
      </w: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: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Ankara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Büyükşehir Belediyesi Çocuk Meclisi İç tüzüğünde belirtilen genel amaçlar doğrultusunda,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    : Üyelere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hayatta iş bölümünün yararlarını göstermek buna alıştırmak ve bu alanda gelişmelerine yardımcı olmak.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  <w:u w:val="single"/>
        </w:rPr>
        <w:t xml:space="preserve">Madde </w:t>
      </w:r>
      <w:proofErr w:type="gramStart"/>
      <w:r w:rsidRPr="00552D11">
        <w:rPr>
          <w:rFonts w:ascii="Arial" w:eastAsia="Times New Roman" w:hAnsi="Arial" w:cs="Arial"/>
          <w:b/>
          <w:bCs/>
          <w:color w:val="000000"/>
          <w:sz w:val="16"/>
          <w:u w:val="single"/>
        </w:rPr>
        <w:t>2</w:t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>           : Çocuk</w:t>
      </w:r>
      <w:proofErr w:type="gramEnd"/>
      <w:r w:rsidRPr="00552D11">
        <w:rPr>
          <w:rFonts w:ascii="Arial" w:eastAsia="Times New Roman" w:hAnsi="Arial" w:cs="Arial"/>
          <w:b/>
          <w:bCs/>
          <w:color w:val="000000"/>
          <w:sz w:val="16"/>
        </w:rPr>
        <w:t xml:space="preserve"> Meclisi üyelerine, Kardeşlik ve Yardımlaşma ile ilgili kavramları, kültürümüzde verilen önemi örnekleriyle anlatmak,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 xml:space="preserve">Madde </w:t>
      </w:r>
      <w:proofErr w:type="gramStart"/>
      <w:r w:rsidRPr="00552D11">
        <w:rPr>
          <w:rFonts w:ascii="Arial" w:eastAsia="Times New Roman" w:hAnsi="Arial" w:cs="Arial"/>
          <w:b/>
          <w:bCs/>
          <w:color w:val="000000"/>
          <w:sz w:val="16"/>
        </w:rPr>
        <w:t>3           : Çocukları</w:t>
      </w:r>
      <w:proofErr w:type="gramEnd"/>
      <w:r w:rsidRPr="00552D11">
        <w:rPr>
          <w:rFonts w:ascii="Arial" w:eastAsia="Times New Roman" w:hAnsi="Arial" w:cs="Arial"/>
          <w:b/>
          <w:bCs/>
          <w:color w:val="000000"/>
          <w:sz w:val="16"/>
        </w:rPr>
        <w:t xml:space="preserve"> yardımlaşmaya ve kardeşliğe özendirmek, barış ve huzurla yaşanacak bir topluma ait yüce değerleri aktarmak;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  <w:u w:val="single"/>
        </w:rPr>
        <w:t xml:space="preserve">Madde </w:t>
      </w:r>
      <w:proofErr w:type="gramStart"/>
      <w:r w:rsidRPr="00552D11">
        <w:rPr>
          <w:rFonts w:ascii="Arial" w:eastAsia="Times New Roman" w:hAnsi="Arial" w:cs="Arial"/>
          <w:b/>
          <w:bCs/>
          <w:color w:val="000000"/>
          <w:sz w:val="16"/>
          <w:u w:val="single"/>
        </w:rPr>
        <w:t>4</w:t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>           : Komisyon</w:t>
      </w:r>
      <w:proofErr w:type="gramEnd"/>
      <w:r w:rsidRPr="00552D11">
        <w:rPr>
          <w:rFonts w:ascii="Arial" w:eastAsia="Times New Roman" w:hAnsi="Arial" w:cs="Arial"/>
          <w:b/>
          <w:bCs/>
          <w:color w:val="000000"/>
          <w:sz w:val="16"/>
        </w:rPr>
        <w:t xml:space="preserve"> çalışmalarında diğer üyelere birlikte dayanışma ve yardımlaşma alışkanlığını kazandırmak.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  <w:u w:val="single"/>
        </w:rPr>
        <w:t>GENEL HÜKÜMLER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4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      : Komisyon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>, bütün üyeleri ile toplantı yapar, çalışmaları değerlendirir; ilk toplantıda yıllık çalışma programını hazırlar ve Çocuk Meclisine sunar.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5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      : Komisyon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toplantısı başkanın çağrısıyla, üye çoğunluğu sağlandığında yapılır. Önergeler tartışılır ve çoğunluğun onayıyla olağan genel kurul toplantılarında çocuk meclisi üyelerinin oylarına bırakılır. Oyların eşitliği halinde </w:t>
      </w: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başkanın oyu iki oy sayılır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6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        :  Komisyonlar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>ayda İKİ kez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toplanarak çalışmalarına devam eder.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7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        :  Komisyon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rehber öğretmeni komisyonun toplantılarına gözlemci olarak katılır danışman olarak kendisinden yararlanılır.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8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      : Komisyonun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bütün toplantıları demokratik kurallar içinde yürütülür.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9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        : Bu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yönetmeliği meclis başkanı yürütür.</w:t>
      </w:r>
    </w:p>
    <w:p w:rsidR="00552D11" w:rsidRPr="00552D11" w:rsidRDefault="00552D11" w:rsidP="00552D1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2.BÖLÜM:  KOMİSYONUN KURULUŞU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10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  : Ankara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11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 : </w:t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>23</w:t>
      </w:r>
      <w:proofErr w:type="gramEnd"/>
      <w:r w:rsidRPr="00552D11">
        <w:rPr>
          <w:rFonts w:ascii="Arial" w:eastAsia="Times New Roman" w:hAnsi="Arial" w:cs="Arial"/>
          <w:b/>
          <w:bCs/>
          <w:color w:val="000000"/>
          <w:sz w:val="16"/>
        </w:rPr>
        <w:t>. Dönem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Çocuk Meclisi </w:t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>Kardeşlik ve Yardımlaşma Komisyon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Rehberi </w:t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 xml:space="preserve">SİNEM </w:t>
      </w:r>
      <w:proofErr w:type="spellStart"/>
      <w:r w:rsidRPr="00552D11">
        <w:rPr>
          <w:rFonts w:ascii="Arial" w:eastAsia="Times New Roman" w:hAnsi="Arial" w:cs="Arial"/>
          <w:b/>
          <w:bCs/>
          <w:color w:val="000000"/>
          <w:sz w:val="16"/>
        </w:rPr>
        <w:t>TAŞOVA’dır</w:t>
      </w:r>
      <w:proofErr w:type="spellEnd"/>
      <w:r w:rsidRPr="00552D11">
        <w:rPr>
          <w:rFonts w:ascii="Arial" w:eastAsia="Times New Roman" w:hAnsi="Arial" w:cs="Arial"/>
          <w:b/>
          <w:bCs/>
          <w:color w:val="000000"/>
          <w:sz w:val="16"/>
        </w:rPr>
        <w:t>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12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  : </w:t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>Yardımlaşma</w:t>
      </w:r>
      <w:proofErr w:type="gramEnd"/>
      <w:r w:rsidRPr="00552D11">
        <w:rPr>
          <w:rFonts w:ascii="Arial" w:eastAsia="Times New Roman" w:hAnsi="Arial" w:cs="Arial"/>
          <w:b/>
          <w:bCs/>
          <w:color w:val="000000"/>
          <w:sz w:val="16"/>
        </w:rPr>
        <w:t xml:space="preserve"> ve Kardeşlik Komisyonu’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na</w:t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seçilen üyeler kendi aralarında oylama yaparak </w:t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 xml:space="preserve">Başkanlığa  MELİKE </w:t>
      </w:r>
      <w:proofErr w:type="spellStart"/>
      <w:r w:rsidRPr="00552D11">
        <w:rPr>
          <w:rFonts w:ascii="Arial" w:eastAsia="Times New Roman" w:hAnsi="Arial" w:cs="Arial"/>
          <w:b/>
          <w:bCs/>
          <w:color w:val="000000"/>
          <w:sz w:val="16"/>
        </w:rPr>
        <w:t>AKAR’ı</w:t>
      </w:r>
      <w:proofErr w:type="spellEnd"/>
      <w:r w:rsidRPr="00552D11">
        <w:rPr>
          <w:rFonts w:ascii="Arial" w:eastAsia="Times New Roman" w:hAnsi="Arial" w:cs="Arial"/>
          <w:b/>
          <w:bCs/>
          <w:color w:val="000000"/>
          <w:sz w:val="16"/>
        </w:rPr>
        <w:t xml:space="preserve">,  Başkan Yardımcılığı’na EFE BARTUĞ </w:t>
      </w:r>
      <w:proofErr w:type="spellStart"/>
      <w:r w:rsidRPr="00552D11">
        <w:rPr>
          <w:rFonts w:ascii="Arial" w:eastAsia="Times New Roman" w:hAnsi="Arial" w:cs="Arial"/>
          <w:b/>
          <w:bCs/>
          <w:color w:val="000000"/>
          <w:sz w:val="16"/>
        </w:rPr>
        <w:t>ASLAN’ı</w:t>
      </w:r>
      <w:proofErr w:type="spellEnd"/>
      <w:r w:rsidRPr="00552D11">
        <w:rPr>
          <w:rFonts w:ascii="Arial" w:eastAsia="Times New Roman" w:hAnsi="Arial" w:cs="Arial"/>
          <w:b/>
          <w:bCs/>
          <w:color w:val="000000"/>
          <w:sz w:val="16"/>
        </w:rPr>
        <w:t>;   Sözcülüğe ŞEVVAL KARAKULAK 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ve</w:t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>  ARDA ERAY UYGUR ’ u seçmişlerdir.</w:t>
      </w:r>
    </w:p>
    <w:p w:rsidR="00552D11" w:rsidRPr="00552D11" w:rsidRDefault="00552D11" w:rsidP="00552D1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3. BÖLÜM GÖREVLER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Komisyon Başkanlığının Görevleri: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13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 : Komisyon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çalışmalarından, yıllık çalışma programının uygulanmasından birinci derecede sorumludur.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14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 : Komisyon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Başkanının görevleri şunlardır:</w:t>
      </w:r>
    </w:p>
    <w:p w:rsidR="00552D11" w:rsidRPr="00552D11" w:rsidRDefault="00552D11" w:rsidP="00552D1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A-       Komisyonla ilgili bütün dilekleri alır üyeleri komisyon toplantısına çağırır.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br/>
        <w:t>B-       Diğer komisyonlarla iş birliği yapar.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br/>
        <w:t>C-       Rehber öğretmenin gözetim, denetim ve yönlendirmelerini komisyon üyelerine iletir.</w:t>
      </w:r>
    </w:p>
    <w:p w:rsidR="00552D11" w:rsidRPr="00552D11" w:rsidRDefault="00552D11" w:rsidP="00552D1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D-  Komisyon çalışmalarının düzenini, disiplinini ve gelişimini sağlar.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br/>
        <w:t>E-   Çocuk Meclisi olağan genel kurul toplantısında komisyonla ilgili eleştirileri cevaplandırır.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br/>
        <w:t>F-  Komisyon ile ilgili yönetim kurulu toplantılarını başkanlık eder.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  <w:u w:val="single"/>
        </w:rPr>
        <w:t xml:space="preserve">Madde </w:t>
      </w:r>
      <w:proofErr w:type="gramStart"/>
      <w:r w:rsidRPr="00552D11">
        <w:rPr>
          <w:rFonts w:ascii="Arial" w:eastAsia="Times New Roman" w:hAnsi="Arial" w:cs="Arial"/>
          <w:b/>
          <w:bCs/>
          <w:color w:val="000000"/>
          <w:sz w:val="16"/>
          <w:u w:val="single"/>
        </w:rPr>
        <w:t>15</w:t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>    : Komisyon</w:t>
      </w:r>
      <w:proofErr w:type="gramEnd"/>
      <w:r w:rsidRPr="00552D11">
        <w:rPr>
          <w:rFonts w:ascii="Arial" w:eastAsia="Times New Roman" w:hAnsi="Arial" w:cs="Arial"/>
          <w:b/>
          <w:bCs/>
          <w:color w:val="000000"/>
          <w:sz w:val="16"/>
        </w:rPr>
        <w:t xml:space="preserve"> Başkan  Yardımcısının görevleri şunlardır:</w:t>
      </w:r>
    </w:p>
    <w:p w:rsidR="00552D11" w:rsidRPr="00552D11" w:rsidRDefault="00552D11" w:rsidP="00552D1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A-   Komisyon başkanının bulunmadığı hallerde başkanın görevlerini yerine getirir.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br/>
        <w:t>B-   Başkanın komisyon ile ilgili vereceği görevleri yerine getirir.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br/>
        <w:t>C-   Komisyon ile ilgili belgeleri dosyalar ve düzenler.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Sözcünün Görevleri:</w:t>
      </w:r>
      <w:r w:rsidRPr="00552D11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16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  : Alınan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önergeleri Çocuk Meclisi olağan genel kurul toplantısında aktarır. 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Komisyon Çalışma Alanı: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17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     : Yıllık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plan ve aylık planda belirtilmiştir.</w:t>
      </w:r>
    </w:p>
    <w:p w:rsidR="00552D11" w:rsidRPr="00552D11" w:rsidRDefault="00552D11" w:rsidP="00552D1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52D11" w:rsidRPr="00552D11" w:rsidRDefault="00552D11" w:rsidP="00552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52D11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18</w:t>
      </w:r>
      <w:r w:rsidRPr="00552D11">
        <w:rPr>
          <w:rFonts w:ascii="Arial" w:eastAsia="Times New Roman" w:hAnsi="Arial" w:cs="Arial"/>
          <w:color w:val="000000"/>
          <w:sz w:val="16"/>
          <w:szCs w:val="16"/>
        </w:rPr>
        <w:t>         : Komisyonun</w:t>
      </w:r>
      <w:proofErr w:type="gramEnd"/>
      <w:r w:rsidRPr="00552D11">
        <w:rPr>
          <w:rFonts w:ascii="Arial" w:eastAsia="Times New Roman" w:hAnsi="Arial" w:cs="Arial"/>
          <w:color w:val="000000"/>
          <w:sz w:val="16"/>
          <w:szCs w:val="16"/>
        </w:rPr>
        <w:t xml:space="preserve"> İşbirliği yapacağı Diğer Komisyon ve Kurumlar:</w:t>
      </w:r>
    </w:p>
    <w:p w:rsidR="00552D11" w:rsidRPr="00552D11" w:rsidRDefault="00552D11" w:rsidP="00552D11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Basın Yayın Komisyonu</w:t>
      </w:r>
    </w:p>
    <w:p w:rsidR="00552D11" w:rsidRPr="00552D11" w:rsidRDefault="00552D11" w:rsidP="00552D11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Kültür Sanat Komisyonu</w:t>
      </w:r>
    </w:p>
    <w:p w:rsidR="00552D11" w:rsidRPr="00552D11" w:rsidRDefault="00552D11" w:rsidP="00552D11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Bilim ve Teknoloji Komisyonu</w:t>
      </w:r>
    </w:p>
    <w:p w:rsidR="00552D11" w:rsidRPr="00552D11" w:rsidRDefault="00552D11" w:rsidP="00552D11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Spor Komisyonu</w:t>
      </w:r>
    </w:p>
    <w:p w:rsidR="00552D11" w:rsidRPr="00552D11" w:rsidRDefault="00552D11" w:rsidP="00552D11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Çocuk Hakları Komisyonu</w:t>
      </w:r>
    </w:p>
    <w:p w:rsidR="00552D11" w:rsidRPr="00552D11" w:rsidRDefault="00552D11" w:rsidP="00552D11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Eğitim Komisyonu</w:t>
      </w:r>
    </w:p>
    <w:p w:rsidR="00552D11" w:rsidRPr="00552D11" w:rsidRDefault="00552D11" w:rsidP="00552D11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Çevre –Sağlık Komisyonu</w:t>
      </w:r>
    </w:p>
    <w:p w:rsidR="00552D11" w:rsidRPr="00552D11" w:rsidRDefault="00552D11" w:rsidP="00552D1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Yıllık ve aylık planda belirtilen kurumlar.</w:t>
      </w:r>
    </w:p>
    <w:p w:rsidR="00552D11" w:rsidRPr="00552D11" w:rsidRDefault="00552D11" w:rsidP="0055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YÖNETİM KURULU</w:t>
      </w:r>
    </w:p>
    <w:p w:rsidR="00552D11" w:rsidRPr="00552D11" w:rsidRDefault="00552D11" w:rsidP="0055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552D11">
        <w:rPr>
          <w:rFonts w:ascii="Arial" w:eastAsia="Times New Roman" w:hAnsi="Arial" w:cs="Arial"/>
          <w:b/>
          <w:bCs/>
          <w:color w:val="000000"/>
          <w:sz w:val="16"/>
        </w:rPr>
        <w:t>Başkan                                                                                                       Başkan Yrd.</w:t>
      </w:r>
      <w:proofErr w:type="gramEnd"/>
    </w:p>
    <w:p w:rsidR="00552D11" w:rsidRPr="00552D11" w:rsidRDefault="00552D11" w:rsidP="0055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MELİKE AKAR                                                                                                     EFE BARTUĞ ASLAN</w:t>
      </w:r>
    </w:p>
    <w:p w:rsidR="00552D11" w:rsidRPr="00552D11" w:rsidRDefault="00552D11" w:rsidP="00552D1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52D11" w:rsidRPr="00552D11" w:rsidRDefault="00552D11" w:rsidP="0055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lastRenderedPageBreak/>
        <w:t>Sözcü                                                                                                Sözcü</w:t>
      </w:r>
    </w:p>
    <w:p w:rsidR="00552D11" w:rsidRPr="00552D11" w:rsidRDefault="00552D11" w:rsidP="0055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ŞEVVAL KARAKULAK                                                                                ARDA ERAY UYGUR</w:t>
      </w:r>
    </w:p>
    <w:p w:rsidR="00552D11" w:rsidRPr="00552D11" w:rsidRDefault="00552D11" w:rsidP="00552D1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52D11" w:rsidRPr="00552D11" w:rsidRDefault="00552D11" w:rsidP="00552D1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color w:val="000000"/>
          <w:sz w:val="16"/>
          <w:szCs w:val="16"/>
        </w:rPr>
        <w:t>Uygundur</w:t>
      </w:r>
    </w:p>
    <w:p w:rsidR="00552D11" w:rsidRPr="00552D11" w:rsidRDefault="00552D11" w:rsidP="0055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30.12.2017</w:t>
      </w:r>
    </w:p>
    <w:p w:rsidR="00552D11" w:rsidRPr="00552D11" w:rsidRDefault="00552D11" w:rsidP="0055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52D11">
        <w:rPr>
          <w:rFonts w:ascii="Arial" w:eastAsia="Times New Roman" w:hAnsi="Arial" w:cs="Arial"/>
          <w:b/>
          <w:bCs/>
          <w:color w:val="000000"/>
          <w:sz w:val="16"/>
        </w:rPr>
        <w:t>BUSE SERT</w:t>
      </w:r>
      <w:r w:rsidRPr="00552D11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552D11">
        <w:rPr>
          <w:rFonts w:ascii="Arial" w:eastAsia="Times New Roman" w:hAnsi="Arial" w:cs="Arial"/>
          <w:b/>
          <w:bCs/>
          <w:color w:val="000000"/>
          <w:sz w:val="16"/>
        </w:rPr>
        <w:t>23. Dönem Başkanı</w:t>
      </w:r>
    </w:p>
    <w:p w:rsidR="00A34D00" w:rsidRDefault="00A34D00"/>
    <w:sectPr w:rsidR="00A3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2447"/>
    <w:multiLevelType w:val="multilevel"/>
    <w:tmpl w:val="165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52D11"/>
    <w:rsid w:val="00552D11"/>
    <w:rsid w:val="00A3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52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burak.gokbulut</dc:creator>
  <cp:keywords/>
  <dc:description/>
  <cp:lastModifiedBy>burak.gokbulut</cp:lastModifiedBy>
  <cp:revision>2</cp:revision>
  <dcterms:created xsi:type="dcterms:W3CDTF">2020-01-31T08:11:00Z</dcterms:created>
  <dcterms:modified xsi:type="dcterms:W3CDTF">2020-01-31T08:11:00Z</dcterms:modified>
</cp:coreProperties>
</file>