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B" w:rsidRPr="00686BE9" w:rsidRDefault="002D5DBB" w:rsidP="00B97667">
      <w:pPr>
        <w:spacing w:line="240" w:lineRule="auto"/>
        <w:jc w:val="center"/>
        <w:rPr>
          <w:b/>
        </w:rPr>
      </w:pPr>
      <w:r w:rsidRPr="00686BE9">
        <w:rPr>
          <w:b/>
        </w:rPr>
        <w:t>ANKARA BÜYÜKŞEHİR BELEDİYESİ</w:t>
      </w:r>
    </w:p>
    <w:p w:rsidR="003650EB" w:rsidRPr="00686BE9" w:rsidRDefault="009A2337" w:rsidP="00B97667">
      <w:pPr>
        <w:spacing w:line="240" w:lineRule="auto"/>
        <w:jc w:val="center"/>
        <w:rPr>
          <w:b/>
          <w:color w:val="000000" w:themeColor="text1"/>
        </w:rPr>
      </w:pPr>
      <w:r w:rsidRPr="00686BE9">
        <w:rPr>
          <w:b/>
          <w:color w:val="000000" w:themeColor="text1"/>
        </w:rPr>
        <w:t xml:space="preserve">EMLAK VE </w:t>
      </w:r>
      <w:proofErr w:type="gramStart"/>
      <w:r w:rsidRPr="00686BE9">
        <w:rPr>
          <w:b/>
          <w:color w:val="000000" w:themeColor="text1"/>
        </w:rPr>
        <w:t>İSTİMLAK</w:t>
      </w:r>
      <w:proofErr w:type="gramEnd"/>
      <w:r w:rsidR="002D5DBB" w:rsidRPr="00686BE9">
        <w:rPr>
          <w:b/>
          <w:color w:val="000000" w:themeColor="text1"/>
        </w:rPr>
        <w:t xml:space="preserve"> DAİRESİ BAŞKANLIĞI</w:t>
      </w:r>
    </w:p>
    <w:p w:rsidR="002D5DBB" w:rsidRPr="00686BE9" w:rsidRDefault="005409F3" w:rsidP="00B97667">
      <w:pPr>
        <w:spacing w:line="240" w:lineRule="auto"/>
        <w:jc w:val="center"/>
        <w:rPr>
          <w:b/>
        </w:rPr>
      </w:pPr>
      <w:r w:rsidRPr="00686BE9">
        <w:rPr>
          <w:b/>
          <w:color w:val="000000" w:themeColor="text1"/>
        </w:rPr>
        <w:t>KAMULAŞTIRMA</w:t>
      </w:r>
      <w:r w:rsidR="002D5DBB" w:rsidRPr="00686BE9">
        <w:rPr>
          <w:b/>
          <w:color w:val="000000" w:themeColor="text1"/>
        </w:rPr>
        <w:t xml:space="preserve"> ŞUBE MÜDÜRLÜĞÜ</w:t>
      </w:r>
      <w:r w:rsidRPr="00686BE9">
        <w:rPr>
          <w:b/>
        </w:rPr>
        <w:t xml:space="preserve"> VE</w:t>
      </w:r>
    </w:p>
    <w:p w:rsidR="005409F3" w:rsidRPr="00686BE9" w:rsidRDefault="005409F3" w:rsidP="00B97667">
      <w:pPr>
        <w:spacing w:line="240" w:lineRule="auto"/>
        <w:jc w:val="center"/>
        <w:rPr>
          <w:b/>
        </w:rPr>
      </w:pPr>
      <w:r w:rsidRPr="00686BE9">
        <w:rPr>
          <w:b/>
        </w:rPr>
        <w:t>TAŞINMAZLAR ŞUBE MÜDÜRLÜĞÜ</w:t>
      </w:r>
    </w:p>
    <w:p w:rsidR="002D5DBB" w:rsidRPr="00686BE9" w:rsidRDefault="002D5DBB" w:rsidP="00B97667">
      <w:pPr>
        <w:spacing w:line="240" w:lineRule="auto"/>
        <w:jc w:val="center"/>
        <w:rPr>
          <w:b/>
        </w:rPr>
      </w:pPr>
      <w:r w:rsidRPr="00686BE9">
        <w:rPr>
          <w:b/>
        </w:rPr>
        <w:t>HİZMET STANDARTLARI TABLOSU</w:t>
      </w:r>
    </w:p>
    <w:tbl>
      <w:tblPr>
        <w:tblStyle w:val="TabloKlavuzu"/>
        <w:tblW w:w="10632" w:type="dxa"/>
        <w:tblInd w:w="-782" w:type="dxa"/>
        <w:tblLook w:val="04A0"/>
      </w:tblPr>
      <w:tblGrid>
        <w:gridCol w:w="890"/>
        <w:gridCol w:w="3119"/>
        <w:gridCol w:w="3234"/>
        <w:gridCol w:w="3389"/>
      </w:tblGrid>
      <w:tr w:rsidR="002D5DBB" w:rsidRPr="00686BE9" w:rsidTr="002D5DBB">
        <w:tc>
          <w:tcPr>
            <w:tcW w:w="890" w:type="dxa"/>
          </w:tcPr>
          <w:p w:rsidR="002D5DBB" w:rsidRPr="00686BE9" w:rsidRDefault="002D5DB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119" w:type="dxa"/>
          </w:tcPr>
          <w:p w:rsidR="002D5DBB" w:rsidRPr="00686BE9" w:rsidRDefault="002D5DB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         HİZMETİN ADI</w:t>
            </w:r>
          </w:p>
        </w:tc>
        <w:tc>
          <w:tcPr>
            <w:tcW w:w="3234" w:type="dxa"/>
          </w:tcPr>
          <w:p w:rsidR="002D5DBB" w:rsidRPr="00686BE9" w:rsidRDefault="002D5DB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3389" w:type="dxa"/>
          </w:tcPr>
          <w:p w:rsidR="002D5DBB" w:rsidRPr="00686BE9" w:rsidRDefault="002D5DB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HİZMETİN TAMAMLANMA SÜRESİ</w:t>
            </w:r>
          </w:p>
        </w:tc>
      </w:tr>
      <w:tr w:rsidR="00B406D2" w:rsidRPr="00686BE9" w:rsidTr="00F30BFB">
        <w:trPr>
          <w:trHeight w:val="733"/>
        </w:trPr>
        <w:tc>
          <w:tcPr>
            <w:tcW w:w="890" w:type="dxa"/>
          </w:tcPr>
          <w:p w:rsidR="00B406D2" w:rsidRPr="00686BE9" w:rsidRDefault="00B406D2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</w:t>
            </w:r>
          </w:p>
          <w:p w:rsidR="00686BE9" w:rsidRDefault="00B406D2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</w:t>
            </w:r>
          </w:p>
          <w:p w:rsidR="00686BE9" w:rsidRDefault="00686BE9">
            <w:pPr>
              <w:rPr>
                <w:rFonts w:ascii="Times New Roman" w:hAnsi="Times New Roman" w:cs="Times New Roman"/>
              </w:rPr>
            </w:pPr>
          </w:p>
          <w:p w:rsidR="00686BE9" w:rsidRDefault="00686BE9">
            <w:pPr>
              <w:rPr>
                <w:rFonts w:ascii="Times New Roman" w:hAnsi="Times New Roman" w:cs="Times New Roman"/>
              </w:rPr>
            </w:pPr>
          </w:p>
          <w:p w:rsidR="00686BE9" w:rsidRDefault="00686BE9">
            <w:pPr>
              <w:rPr>
                <w:rFonts w:ascii="Times New Roman" w:hAnsi="Times New Roman" w:cs="Times New Roman"/>
              </w:rPr>
            </w:pPr>
          </w:p>
          <w:p w:rsidR="00B406D2" w:rsidRPr="00686BE9" w:rsidRDefault="0068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406D2" w:rsidRPr="00686BE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9" w:type="dxa"/>
            <w:vAlign w:val="center"/>
          </w:tcPr>
          <w:p w:rsidR="00B406D2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Kamulaştırılma</w:t>
            </w:r>
          </w:p>
        </w:tc>
        <w:tc>
          <w:tcPr>
            <w:tcW w:w="3234" w:type="dxa"/>
            <w:vAlign w:val="center"/>
          </w:tcPr>
          <w:p w:rsidR="008703CE" w:rsidRPr="00686BE9" w:rsidRDefault="008703CE" w:rsidP="00F30BF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EB3F96" w:rsidRPr="00686BE9">
              <w:rPr>
                <w:rFonts w:ascii="Times New Roman" w:hAnsi="Times New Roman" w:cs="Times New Roman"/>
              </w:rPr>
              <w:t xml:space="preserve">2 Adet Vesikalık </w:t>
            </w:r>
            <w:proofErr w:type="spellStart"/>
            <w:r w:rsidR="00EB3F96" w:rsidRPr="00686BE9">
              <w:rPr>
                <w:rFonts w:ascii="Times New Roman" w:hAnsi="Times New Roman" w:cs="Times New Roman"/>
              </w:rPr>
              <w:t>Fotograf</w:t>
            </w:r>
            <w:proofErr w:type="spellEnd"/>
          </w:p>
          <w:p w:rsidR="008703CE" w:rsidRPr="00686BE9" w:rsidRDefault="008703CE" w:rsidP="00F30BF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EB3F96" w:rsidRPr="00686BE9">
              <w:rPr>
                <w:rFonts w:ascii="Times New Roman" w:hAnsi="Times New Roman" w:cs="Times New Roman"/>
              </w:rPr>
              <w:t>Kimlik Belgesi</w:t>
            </w:r>
            <w:r w:rsidR="00D87B11">
              <w:rPr>
                <w:rFonts w:ascii="Times New Roman" w:hAnsi="Times New Roman" w:cs="Times New Roman"/>
              </w:rPr>
              <w:t>(Aslı)</w:t>
            </w:r>
            <w:r w:rsidR="00EB3F96" w:rsidRPr="00686BE9">
              <w:rPr>
                <w:rFonts w:ascii="Times New Roman" w:hAnsi="Times New Roman" w:cs="Times New Roman"/>
              </w:rPr>
              <w:t xml:space="preserve"> </w:t>
            </w:r>
          </w:p>
          <w:p w:rsidR="008703CE" w:rsidRPr="00686BE9" w:rsidRDefault="008703CE" w:rsidP="00F30BF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686BE9">
              <w:rPr>
                <w:rFonts w:ascii="Times New Roman" w:hAnsi="Times New Roman" w:cs="Times New Roman"/>
              </w:rPr>
              <w:t>Vekaletname</w:t>
            </w:r>
            <w:proofErr w:type="gramEnd"/>
            <w:r w:rsidR="00D87B11">
              <w:rPr>
                <w:rFonts w:ascii="Times New Roman" w:hAnsi="Times New Roman" w:cs="Times New Roman"/>
              </w:rPr>
              <w:t>(Aslı)</w:t>
            </w:r>
          </w:p>
          <w:p w:rsidR="008703CE" w:rsidRPr="00686BE9" w:rsidRDefault="008703CE" w:rsidP="008703CE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EB3F96" w:rsidRPr="00686BE9">
              <w:rPr>
                <w:rFonts w:ascii="Times New Roman" w:hAnsi="Times New Roman" w:cs="Times New Roman"/>
              </w:rPr>
              <w:t xml:space="preserve"> Tüzel kişiliklerden Tapu Yetki Belgesi </w:t>
            </w:r>
          </w:p>
          <w:p w:rsidR="008703CE" w:rsidRPr="00686BE9" w:rsidRDefault="008703CE" w:rsidP="008703CE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EB3F96" w:rsidRPr="00686BE9">
              <w:rPr>
                <w:rFonts w:ascii="Times New Roman" w:hAnsi="Times New Roman" w:cs="Times New Roman"/>
              </w:rPr>
              <w:t xml:space="preserve"> İmza </w:t>
            </w:r>
            <w:proofErr w:type="spellStart"/>
            <w:r w:rsidR="00EB3F96" w:rsidRPr="00686BE9">
              <w:rPr>
                <w:rFonts w:ascii="Times New Roman" w:hAnsi="Times New Roman" w:cs="Times New Roman"/>
              </w:rPr>
              <w:t>Sirküsü</w:t>
            </w:r>
            <w:proofErr w:type="spellEnd"/>
          </w:p>
          <w:p w:rsidR="00B406D2" w:rsidRPr="00686BE9" w:rsidRDefault="008703CE" w:rsidP="008703CE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EB3F96" w:rsidRPr="00686BE9">
              <w:rPr>
                <w:rFonts w:ascii="Times New Roman" w:hAnsi="Times New Roman" w:cs="Times New Roman"/>
              </w:rPr>
              <w:t xml:space="preserve"> Kooperatif ve Anonim Şirketlerden ek olarak Genel Kurul Kararı.</w:t>
            </w:r>
          </w:p>
        </w:tc>
        <w:tc>
          <w:tcPr>
            <w:tcW w:w="3389" w:type="dxa"/>
            <w:vAlign w:val="center"/>
          </w:tcPr>
          <w:p w:rsidR="00B406D2" w:rsidRPr="00686BE9" w:rsidRDefault="00686BE9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3CE" w:rsidRPr="00686BE9">
              <w:rPr>
                <w:rFonts w:ascii="Times New Roman" w:hAnsi="Times New Roman" w:cs="Times New Roman"/>
              </w:rPr>
              <w:t xml:space="preserve"> Yıl </w:t>
            </w:r>
          </w:p>
        </w:tc>
      </w:tr>
      <w:tr w:rsidR="00B406D2" w:rsidRPr="00686BE9" w:rsidTr="00F30BFB">
        <w:trPr>
          <w:trHeight w:val="985"/>
        </w:trPr>
        <w:tc>
          <w:tcPr>
            <w:tcW w:w="890" w:type="dxa"/>
          </w:tcPr>
          <w:p w:rsidR="00B406D2" w:rsidRPr="00686BE9" w:rsidRDefault="00B406D2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</w:t>
            </w:r>
          </w:p>
          <w:p w:rsidR="00B406D2" w:rsidRPr="00686BE9" w:rsidRDefault="00B406D2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3119" w:type="dxa"/>
            <w:vAlign w:val="center"/>
          </w:tcPr>
          <w:p w:rsidR="00B406D2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Kamulaştırmasız El Atma Davaları</w:t>
            </w:r>
          </w:p>
        </w:tc>
        <w:tc>
          <w:tcPr>
            <w:tcW w:w="3234" w:type="dxa"/>
            <w:vAlign w:val="center"/>
          </w:tcPr>
          <w:p w:rsidR="00B406D2" w:rsidRPr="00686BE9" w:rsidRDefault="008703CE" w:rsidP="00F30BF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Hukuk Müşavirliğince birimimize </w:t>
            </w:r>
            <w:proofErr w:type="spellStart"/>
            <w:r w:rsidRPr="00686BE9">
              <w:rPr>
                <w:rFonts w:ascii="Times New Roman" w:hAnsi="Times New Roman" w:cs="Times New Roman"/>
              </w:rPr>
              <w:t>iletilicek</w:t>
            </w:r>
            <w:proofErr w:type="spellEnd"/>
            <w:r w:rsidRPr="00686BE9">
              <w:rPr>
                <w:rFonts w:ascii="Times New Roman" w:hAnsi="Times New Roman" w:cs="Times New Roman"/>
              </w:rPr>
              <w:t xml:space="preserve"> dava dosyasında yer alan tüm Mahkeme Kararları - Avukat </w:t>
            </w:r>
            <w:proofErr w:type="gramStart"/>
            <w:r w:rsidRPr="00686BE9">
              <w:rPr>
                <w:rFonts w:ascii="Times New Roman" w:hAnsi="Times New Roman" w:cs="Times New Roman"/>
              </w:rPr>
              <w:t>Vekaletnamesi</w:t>
            </w:r>
            <w:proofErr w:type="gramEnd"/>
            <w:r w:rsidRPr="00686BE9">
              <w:rPr>
                <w:rFonts w:ascii="Times New Roman" w:hAnsi="Times New Roman" w:cs="Times New Roman"/>
              </w:rPr>
              <w:t xml:space="preserve"> vs.</w:t>
            </w:r>
          </w:p>
        </w:tc>
        <w:tc>
          <w:tcPr>
            <w:tcW w:w="3389" w:type="dxa"/>
            <w:vAlign w:val="center"/>
          </w:tcPr>
          <w:p w:rsidR="00B406D2" w:rsidRPr="00686BE9" w:rsidRDefault="00686BE9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6BE9">
              <w:rPr>
                <w:rFonts w:ascii="Times New Roman" w:hAnsi="Times New Roman" w:cs="Times New Roman"/>
              </w:rPr>
              <w:t xml:space="preserve"> Yıl 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Hisse Satışı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*3071 sayılı Dilekçe Kanununun kullanılmasına yönelik Dilekçe </w:t>
            </w:r>
            <w:proofErr w:type="gramStart"/>
            <w:r w:rsidRPr="00686BE9">
              <w:rPr>
                <w:rFonts w:ascii="Times New Roman" w:hAnsi="Times New Roman" w:cs="Times New Roman"/>
              </w:rPr>
              <w:t>ile,</w:t>
            </w:r>
            <w:proofErr w:type="gramEnd"/>
            <w:r w:rsidRPr="00686BE9">
              <w:rPr>
                <w:rFonts w:ascii="Times New Roman" w:hAnsi="Times New Roman" w:cs="Times New Roman"/>
              </w:rPr>
              <w:t xml:space="preserve"> 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*Tapu Senedi </w:t>
            </w:r>
            <w:r w:rsidR="00D87B11">
              <w:rPr>
                <w:rFonts w:ascii="Times New Roman" w:hAnsi="Times New Roman" w:cs="Times New Roman"/>
              </w:rPr>
              <w:t>(Aslı)</w:t>
            </w:r>
            <w:r w:rsidRPr="00686BE9">
              <w:rPr>
                <w:rFonts w:ascii="Times New Roman" w:hAnsi="Times New Roman" w:cs="Times New Roman"/>
              </w:rPr>
              <w:t xml:space="preserve">, 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*Onaylı İmar Planı, 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*Gerekli ise Veraset İlamı,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D87B11" w:rsidRPr="00686BE9">
              <w:rPr>
                <w:rFonts w:ascii="Times New Roman" w:hAnsi="Times New Roman" w:cs="Times New Roman"/>
              </w:rPr>
              <w:t xml:space="preserve"> Kimlik Belgesi</w:t>
            </w:r>
            <w:r w:rsidR="00D87B11">
              <w:rPr>
                <w:rFonts w:ascii="Times New Roman" w:hAnsi="Times New Roman" w:cs="Times New Roman"/>
              </w:rPr>
              <w:t>(Aslı)</w:t>
            </w:r>
          </w:p>
        </w:tc>
        <w:tc>
          <w:tcPr>
            <w:tcW w:w="3389" w:type="dxa"/>
            <w:vAlign w:val="center"/>
          </w:tcPr>
          <w:p w:rsidR="00F30BFB" w:rsidRPr="00686BE9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  <w:r w:rsidR="007A7728" w:rsidRPr="00686BE9">
              <w:rPr>
                <w:rFonts w:ascii="Times New Roman" w:hAnsi="Times New Roman" w:cs="Times New Roman"/>
              </w:rPr>
              <w:t xml:space="preserve">y 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İmar Affı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*3071 sayılı Dilekçe Kanununun kullanılmasına yönelik Dilekçe </w:t>
            </w:r>
            <w:proofErr w:type="gramStart"/>
            <w:r w:rsidRPr="00686BE9">
              <w:rPr>
                <w:rFonts w:ascii="Times New Roman" w:hAnsi="Times New Roman" w:cs="Times New Roman"/>
              </w:rPr>
              <w:t>ile,</w:t>
            </w:r>
            <w:proofErr w:type="gramEnd"/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*Tapu Tahsis</w:t>
            </w:r>
          </w:p>
          <w:p w:rsidR="00D87B11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D87B11" w:rsidRPr="00686BE9">
              <w:rPr>
                <w:rFonts w:ascii="Times New Roman" w:hAnsi="Times New Roman" w:cs="Times New Roman"/>
              </w:rPr>
              <w:t xml:space="preserve"> Kimlik Belgesi</w:t>
            </w:r>
            <w:r w:rsidR="00D87B11">
              <w:rPr>
                <w:rFonts w:ascii="Times New Roman" w:hAnsi="Times New Roman" w:cs="Times New Roman"/>
              </w:rPr>
              <w:t>(Aslı)</w:t>
            </w:r>
            <w:r w:rsidR="00D87B11" w:rsidRPr="00686BE9">
              <w:rPr>
                <w:rFonts w:ascii="Times New Roman" w:hAnsi="Times New Roman" w:cs="Times New Roman"/>
              </w:rPr>
              <w:t xml:space="preserve"> 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*İmar Affı Dosyası                                                                                                     *Mülkiyet Araştırma Formu</w:t>
            </w:r>
          </w:p>
        </w:tc>
        <w:tc>
          <w:tcPr>
            <w:tcW w:w="3389" w:type="dxa"/>
            <w:vAlign w:val="center"/>
          </w:tcPr>
          <w:p w:rsidR="00F30BFB" w:rsidRPr="00686BE9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</w:t>
            </w:r>
            <w:r w:rsidR="007A7728" w:rsidRPr="00686BE9">
              <w:rPr>
                <w:rFonts w:ascii="Times New Roman" w:hAnsi="Times New Roman" w:cs="Times New Roman"/>
              </w:rPr>
              <w:t xml:space="preserve">y 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</w:t>
            </w:r>
          </w:p>
          <w:p w:rsidR="007A7728" w:rsidRPr="00686BE9" w:rsidRDefault="007A7728" w:rsidP="00512759">
            <w:pPr>
              <w:rPr>
                <w:rFonts w:ascii="Times New Roman" w:hAnsi="Times New Roman" w:cs="Times New Roman"/>
              </w:rPr>
            </w:pPr>
          </w:p>
          <w:p w:rsidR="007A7728" w:rsidRPr="00686BE9" w:rsidRDefault="007A7728" w:rsidP="00512759">
            <w:pPr>
              <w:rPr>
                <w:rFonts w:ascii="Times New Roman" w:hAnsi="Times New Roman" w:cs="Times New Roman"/>
              </w:rPr>
            </w:pPr>
          </w:p>
          <w:p w:rsidR="007A7728" w:rsidRPr="00686BE9" w:rsidRDefault="007A7728" w:rsidP="00512759">
            <w:pPr>
              <w:rPr>
                <w:rFonts w:ascii="Times New Roman" w:hAnsi="Times New Roman" w:cs="Times New Roman"/>
              </w:rPr>
            </w:pPr>
          </w:p>
          <w:p w:rsidR="007A7728" w:rsidRPr="00686BE9" w:rsidRDefault="007A7728" w:rsidP="00512759">
            <w:pPr>
              <w:rPr>
                <w:rFonts w:ascii="Times New Roman" w:hAnsi="Times New Roman" w:cs="Times New Roman"/>
              </w:rPr>
            </w:pPr>
          </w:p>
          <w:p w:rsidR="007A7728" w:rsidRPr="00686BE9" w:rsidRDefault="007A7728" w:rsidP="00512759">
            <w:pPr>
              <w:rPr>
                <w:rFonts w:ascii="Times New Roman" w:hAnsi="Times New Roman" w:cs="Times New Roman"/>
              </w:rPr>
            </w:pPr>
          </w:p>
          <w:p w:rsidR="007A7728" w:rsidRPr="00686BE9" w:rsidRDefault="007A7728" w:rsidP="00512759">
            <w:pPr>
              <w:rPr>
                <w:rFonts w:ascii="Times New Roman" w:hAnsi="Times New Roman" w:cs="Times New Roman"/>
              </w:rPr>
            </w:pPr>
          </w:p>
          <w:p w:rsidR="00F30BFB" w:rsidRPr="00686BE9" w:rsidRDefault="00F30BFB" w:rsidP="007A7728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Belediye Taşınmaz Satışı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D87B11" w:rsidRPr="00686BE9">
              <w:rPr>
                <w:rFonts w:ascii="Times New Roman" w:hAnsi="Times New Roman" w:cs="Times New Roman"/>
              </w:rPr>
              <w:t xml:space="preserve"> Kimlik Belgesi</w:t>
            </w:r>
            <w:r w:rsidR="00D87B11">
              <w:rPr>
                <w:rFonts w:ascii="Times New Roman" w:hAnsi="Times New Roman" w:cs="Times New Roman"/>
              </w:rPr>
              <w:t>(Aslı)</w:t>
            </w:r>
            <w:r w:rsidRPr="00686BE9">
              <w:rPr>
                <w:rFonts w:ascii="Times New Roman" w:hAnsi="Times New Roman" w:cs="Times New Roman"/>
              </w:rPr>
              <w:t>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*Kanuni </w:t>
            </w:r>
            <w:proofErr w:type="gramStart"/>
            <w:r w:rsidRPr="00686BE9">
              <w:rPr>
                <w:rFonts w:ascii="Times New Roman" w:hAnsi="Times New Roman" w:cs="Times New Roman"/>
              </w:rPr>
              <w:t>ikametgah</w:t>
            </w:r>
            <w:proofErr w:type="gramEnd"/>
            <w:r w:rsidRPr="00686BE9">
              <w:rPr>
                <w:rFonts w:ascii="Times New Roman" w:hAnsi="Times New Roman" w:cs="Times New Roman"/>
              </w:rPr>
              <w:t xml:space="preserve"> belgesi,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proofErr w:type="spellStart"/>
            <w:r w:rsidRPr="00686BE9">
              <w:rPr>
                <w:rFonts w:ascii="Times New Roman" w:hAnsi="Times New Roman" w:cs="Times New Roman"/>
              </w:rPr>
              <w:t>Türkiyede</w:t>
            </w:r>
            <w:proofErr w:type="spellEnd"/>
            <w:r w:rsidRPr="00686BE9">
              <w:rPr>
                <w:rFonts w:ascii="Times New Roman" w:hAnsi="Times New Roman" w:cs="Times New Roman"/>
              </w:rPr>
              <w:t xml:space="preserve"> tebligat için adres beyannamesi,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*Noterden tanzim ve tasdik edilmiş imza </w:t>
            </w:r>
            <w:proofErr w:type="spellStart"/>
            <w:r w:rsidRPr="00686BE9">
              <w:rPr>
                <w:rFonts w:ascii="Times New Roman" w:hAnsi="Times New Roman" w:cs="Times New Roman"/>
              </w:rPr>
              <w:t>sirküsü</w:t>
            </w:r>
            <w:proofErr w:type="spellEnd"/>
            <w:r w:rsidRPr="00686BE9">
              <w:rPr>
                <w:rFonts w:ascii="Times New Roman" w:hAnsi="Times New Roman" w:cs="Times New Roman"/>
              </w:rPr>
              <w:t>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proofErr w:type="gramStart"/>
            <w:r w:rsidRPr="00686BE9">
              <w:rPr>
                <w:rFonts w:ascii="Times New Roman" w:hAnsi="Times New Roman" w:cs="Times New Roman"/>
              </w:rPr>
              <w:t>Vekaleten</w:t>
            </w:r>
            <w:proofErr w:type="gramEnd"/>
            <w:r w:rsidRPr="00686BE9">
              <w:rPr>
                <w:rFonts w:ascii="Times New Roman" w:hAnsi="Times New Roman" w:cs="Times New Roman"/>
              </w:rPr>
              <w:t xml:space="preserve"> iştirak edecek ise noter tasdikli vekaletname, vekaleten iştirak edenin noter tasdikli imza </w:t>
            </w:r>
            <w:proofErr w:type="spellStart"/>
            <w:r w:rsidRPr="00686BE9">
              <w:rPr>
                <w:rFonts w:ascii="Times New Roman" w:hAnsi="Times New Roman" w:cs="Times New Roman"/>
              </w:rPr>
              <w:t>sirküsü</w:t>
            </w:r>
            <w:proofErr w:type="spellEnd"/>
            <w:r w:rsidRPr="00686BE9">
              <w:rPr>
                <w:rFonts w:ascii="Times New Roman" w:hAnsi="Times New Roman" w:cs="Times New Roman"/>
              </w:rPr>
              <w:t>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*Geçici teminat,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*İhaleye katılanın veya vekilinin Büyükşehir Belediyesine problemli borcu ve ilişiği olmadığına dair </w:t>
            </w:r>
            <w:proofErr w:type="gramStart"/>
            <w:r w:rsidRPr="00686BE9">
              <w:rPr>
                <w:rFonts w:ascii="Times New Roman" w:hAnsi="Times New Roman" w:cs="Times New Roman"/>
              </w:rPr>
              <w:t>belge.</w:t>
            </w:r>
            <w:r w:rsidR="00F30BFB" w:rsidRPr="00686BE9">
              <w:rPr>
                <w:rFonts w:ascii="Times New Roman" w:hAnsi="Times New Roman" w:cs="Times New Roman"/>
              </w:rPr>
              <w:t>olmadığına</w:t>
            </w:r>
            <w:proofErr w:type="gramEnd"/>
            <w:r w:rsidR="00F30BFB" w:rsidRPr="00686BE9">
              <w:rPr>
                <w:rFonts w:ascii="Times New Roman" w:hAnsi="Times New Roman" w:cs="Times New Roman"/>
              </w:rPr>
              <w:t xml:space="preserve"> dair belge.</w:t>
            </w:r>
          </w:p>
          <w:p w:rsidR="00F30BFB" w:rsidRPr="00686BE9" w:rsidRDefault="00F30BFB" w:rsidP="00F30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Align w:val="center"/>
          </w:tcPr>
          <w:p w:rsidR="00F30BFB" w:rsidRPr="00686BE9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  <w:r w:rsidR="007A7728" w:rsidRPr="00686BE9">
              <w:rPr>
                <w:rFonts w:ascii="Times New Roman" w:hAnsi="Times New Roman" w:cs="Times New Roman"/>
              </w:rPr>
              <w:t>y.</w:t>
            </w:r>
          </w:p>
        </w:tc>
      </w:tr>
      <w:tr w:rsidR="00F30BFB" w:rsidRPr="00686BE9" w:rsidTr="00686BE9">
        <w:trPr>
          <w:trHeight w:val="832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Belediyemize Ait Taşınmazların Ortak Giderlerinin Ödenmesi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*3071 sayılı Dilekçe Kanununun kullanılmasına yönelik Dilekçe </w:t>
            </w:r>
            <w:proofErr w:type="gramStart"/>
            <w:r w:rsidRPr="00686BE9">
              <w:rPr>
                <w:rFonts w:ascii="Times New Roman" w:hAnsi="Times New Roman" w:cs="Times New Roman"/>
              </w:rPr>
              <w:t>ile,</w:t>
            </w:r>
            <w:proofErr w:type="gramEnd"/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*Apartman Genel Kurulu kararı,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lastRenderedPageBreak/>
              <w:t>*Apartman Yönetim Kurulu Kararı,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proofErr w:type="gramStart"/>
            <w:r w:rsidRPr="00686BE9">
              <w:rPr>
                <w:rFonts w:ascii="Times New Roman" w:hAnsi="Times New Roman" w:cs="Times New Roman"/>
              </w:rPr>
              <w:t>Tahsilat</w:t>
            </w:r>
            <w:proofErr w:type="gramEnd"/>
            <w:r w:rsidRPr="00686BE9">
              <w:rPr>
                <w:rFonts w:ascii="Times New Roman" w:hAnsi="Times New Roman" w:cs="Times New Roman"/>
              </w:rPr>
              <w:t xml:space="preserve"> makbuzu</w:t>
            </w:r>
          </w:p>
        </w:tc>
        <w:tc>
          <w:tcPr>
            <w:tcW w:w="3389" w:type="dxa"/>
            <w:vAlign w:val="center"/>
          </w:tcPr>
          <w:p w:rsidR="00F30BFB" w:rsidRPr="00686BE9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G</w:t>
            </w:r>
            <w:r w:rsidR="007A7728" w:rsidRPr="00686BE9">
              <w:rPr>
                <w:rFonts w:ascii="Times New Roman" w:hAnsi="Times New Roman" w:cs="Times New Roman"/>
              </w:rPr>
              <w:t xml:space="preserve">ün 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Taşınmaz Devri</w:t>
            </w:r>
          </w:p>
        </w:tc>
        <w:tc>
          <w:tcPr>
            <w:tcW w:w="3234" w:type="dxa"/>
            <w:vAlign w:val="center"/>
          </w:tcPr>
          <w:p w:rsidR="00F30BFB" w:rsidRPr="00686BE9" w:rsidRDefault="00F30BFB" w:rsidP="00F30BFB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*Talep Yazısı</w:t>
            </w:r>
          </w:p>
        </w:tc>
        <w:tc>
          <w:tcPr>
            <w:tcW w:w="3389" w:type="dxa"/>
            <w:vAlign w:val="center"/>
          </w:tcPr>
          <w:p w:rsidR="00F30BFB" w:rsidRPr="00686BE9" w:rsidRDefault="00D87B11" w:rsidP="00D87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  <w:r w:rsidR="007A7728" w:rsidRPr="00686BE9">
              <w:rPr>
                <w:rFonts w:ascii="Times New Roman" w:hAnsi="Times New Roman" w:cs="Times New Roman"/>
              </w:rPr>
              <w:t>y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Taşınmaz Trampa Yapılması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*Talep Yazısı,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*Tapu Senedi Aslı,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proofErr w:type="gramStart"/>
            <w:r w:rsidRPr="00686BE9">
              <w:rPr>
                <w:rFonts w:ascii="Times New Roman" w:hAnsi="Times New Roman" w:cs="Times New Roman"/>
              </w:rPr>
              <w:t>*Onaylı imar planı.</w:t>
            </w:r>
            <w:proofErr w:type="gramEnd"/>
          </w:p>
        </w:tc>
        <w:tc>
          <w:tcPr>
            <w:tcW w:w="3389" w:type="dxa"/>
            <w:vAlign w:val="center"/>
          </w:tcPr>
          <w:p w:rsidR="00F30BFB" w:rsidRPr="00686BE9" w:rsidRDefault="00D87B11" w:rsidP="00D87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  <w:r w:rsidR="007A7728" w:rsidRPr="00686BE9">
              <w:rPr>
                <w:rFonts w:ascii="Times New Roman" w:hAnsi="Times New Roman" w:cs="Times New Roman"/>
              </w:rPr>
              <w:t xml:space="preserve">y 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İmar Barışı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*3071 sayılı Dilekçe Kanununun kullanılmasına yönelik Dilekçe ile-Talep Yazısı,</w:t>
            </w:r>
          </w:p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*Yapı Kayıt Belgesi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</w:t>
            </w:r>
            <w:r w:rsidR="00D87B11" w:rsidRPr="00686BE9">
              <w:rPr>
                <w:rFonts w:ascii="Times New Roman" w:hAnsi="Times New Roman" w:cs="Times New Roman"/>
              </w:rPr>
              <w:t xml:space="preserve"> Kimlik Belgesi</w:t>
            </w:r>
            <w:r w:rsidR="00D87B11">
              <w:rPr>
                <w:rFonts w:ascii="Times New Roman" w:hAnsi="Times New Roman" w:cs="Times New Roman"/>
              </w:rPr>
              <w:t>(Aslı)</w:t>
            </w:r>
          </w:p>
        </w:tc>
        <w:tc>
          <w:tcPr>
            <w:tcW w:w="3389" w:type="dxa"/>
            <w:vAlign w:val="center"/>
          </w:tcPr>
          <w:p w:rsidR="00F30BFB" w:rsidRPr="00686BE9" w:rsidRDefault="00D87B11" w:rsidP="00D87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</w:t>
            </w:r>
            <w:r w:rsidR="007A7728" w:rsidRPr="00686BE9">
              <w:rPr>
                <w:rFonts w:ascii="Times New Roman" w:hAnsi="Times New Roman" w:cs="Times New Roman"/>
              </w:rPr>
              <w:t>y</w:t>
            </w:r>
          </w:p>
        </w:tc>
      </w:tr>
      <w:tr w:rsidR="00F30BFB" w:rsidRPr="00686BE9" w:rsidTr="00F30BFB">
        <w:trPr>
          <w:trHeight w:val="985"/>
        </w:trPr>
        <w:tc>
          <w:tcPr>
            <w:tcW w:w="890" w:type="dxa"/>
          </w:tcPr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</w:t>
            </w:r>
          </w:p>
          <w:p w:rsidR="00F30BFB" w:rsidRPr="00686BE9" w:rsidRDefault="00F30BFB" w:rsidP="00512759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 xml:space="preserve">     10</w:t>
            </w:r>
          </w:p>
        </w:tc>
        <w:tc>
          <w:tcPr>
            <w:tcW w:w="3119" w:type="dxa"/>
            <w:vAlign w:val="center"/>
          </w:tcPr>
          <w:p w:rsidR="00F30BFB" w:rsidRPr="00686BE9" w:rsidRDefault="00F30BFB" w:rsidP="00F30BFB">
            <w:pPr>
              <w:jc w:val="center"/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Kurumlar Arası Tahsis</w:t>
            </w:r>
          </w:p>
        </w:tc>
        <w:tc>
          <w:tcPr>
            <w:tcW w:w="3234" w:type="dxa"/>
            <w:vAlign w:val="center"/>
          </w:tcPr>
          <w:p w:rsidR="007A7728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*Talep Yazısı,</w:t>
            </w:r>
          </w:p>
          <w:p w:rsidR="00F30BFB" w:rsidRPr="00686BE9" w:rsidRDefault="007A7728" w:rsidP="007A7728">
            <w:pPr>
              <w:rPr>
                <w:rFonts w:ascii="Times New Roman" w:hAnsi="Times New Roman" w:cs="Times New Roman"/>
              </w:rPr>
            </w:pPr>
            <w:r w:rsidRPr="00686BE9">
              <w:rPr>
                <w:rFonts w:ascii="Times New Roman" w:hAnsi="Times New Roman" w:cs="Times New Roman"/>
              </w:rPr>
              <w:t>*Kamu Yararına Kurulmuş Dernek ise (Belgelendirilmesi)</w:t>
            </w:r>
          </w:p>
        </w:tc>
        <w:tc>
          <w:tcPr>
            <w:tcW w:w="3389" w:type="dxa"/>
            <w:vAlign w:val="center"/>
          </w:tcPr>
          <w:p w:rsidR="00F30BFB" w:rsidRPr="00686BE9" w:rsidRDefault="00D87B11" w:rsidP="00D87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</w:t>
            </w:r>
            <w:r w:rsidR="007A7728" w:rsidRPr="00686BE9">
              <w:rPr>
                <w:rFonts w:ascii="Times New Roman" w:hAnsi="Times New Roman" w:cs="Times New Roman"/>
              </w:rPr>
              <w:t xml:space="preserve">y </w:t>
            </w:r>
          </w:p>
        </w:tc>
      </w:tr>
    </w:tbl>
    <w:p w:rsidR="002D5DBB" w:rsidRPr="00686BE9" w:rsidRDefault="002D5DBB">
      <w:pPr>
        <w:rPr>
          <w:rFonts w:ascii="Times New Roman" w:hAnsi="Times New Roman" w:cs="Times New Roman"/>
        </w:rPr>
      </w:pPr>
    </w:p>
    <w:p w:rsidR="002D5DBB" w:rsidRPr="00686BE9" w:rsidRDefault="002D5DBB" w:rsidP="008A688C">
      <w:pPr>
        <w:jc w:val="both"/>
        <w:rPr>
          <w:rFonts w:ascii="Times New Roman" w:hAnsi="Times New Roman" w:cs="Times New Roman"/>
        </w:rPr>
      </w:pPr>
      <w:r w:rsidRPr="00686BE9">
        <w:rPr>
          <w:rFonts w:ascii="Times New Roman" w:hAnsi="Times New Roman" w:cs="Times New Roman"/>
        </w:rPr>
        <w:tab/>
        <w:t xml:space="preserve">Belirtilen süreler </w:t>
      </w:r>
      <w:r w:rsidR="00301F93" w:rsidRPr="00686BE9">
        <w:rPr>
          <w:rFonts w:ascii="Times New Roman" w:hAnsi="Times New Roman" w:cs="Times New Roman"/>
        </w:rPr>
        <w:t>bilgi/belge talebinde bulunan</w:t>
      </w:r>
      <w:r w:rsidRPr="00686BE9">
        <w:rPr>
          <w:rFonts w:ascii="Times New Roman" w:hAnsi="Times New Roman" w:cs="Times New Roman"/>
        </w:rPr>
        <w:t xml:space="preserve"> </w:t>
      </w:r>
      <w:r w:rsidR="00301F93" w:rsidRPr="00686BE9">
        <w:rPr>
          <w:rFonts w:ascii="Times New Roman" w:hAnsi="Times New Roman" w:cs="Times New Roman"/>
        </w:rPr>
        <w:t>vatandaşın</w:t>
      </w:r>
      <w:r w:rsidRPr="00686BE9">
        <w:rPr>
          <w:rFonts w:ascii="Times New Roman" w:hAnsi="Times New Roman" w:cs="Times New Roman"/>
        </w:rPr>
        <w:t xml:space="preserve"> birimimize gelmesiyle başlamaktadır.</w:t>
      </w:r>
    </w:p>
    <w:p w:rsidR="00057E21" w:rsidRPr="00686BE9" w:rsidRDefault="002D5DBB" w:rsidP="008A688C">
      <w:pPr>
        <w:jc w:val="both"/>
        <w:rPr>
          <w:rFonts w:ascii="Times New Roman" w:hAnsi="Times New Roman" w:cs="Times New Roman"/>
        </w:rPr>
      </w:pPr>
      <w:r w:rsidRPr="00686BE9">
        <w:rPr>
          <w:rFonts w:ascii="Times New Roman" w:hAnsi="Times New Roman" w:cs="Times New Roman"/>
        </w:rPr>
        <w:tab/>
      </w:r>
      <w:r w:rsidR="00057E21" w:rsidRPr="00686BE9">
        <w:rPr>
          <w:rFonts w:ascii="Times New Roman" w:hAnsi="Times New Roman" w:cs="Times New Roman"/>
        </w:rPr>
        <w:t xml:space="preserve">* Başvuru esnasında yukarıda belirtilen belgeler Ankara Büyükşehir Belediye Başkanlığı Halkla İlişkiler Binası Emlak ve </w:t>
      </w:r>
      <w:proofErr w:type="gramStart"/>
      <w:r w:rsidR="00057E21" w:rsidRPr="00686BE9">
        <w:rPr>
          <w:rFonts w:ascii="Times New Roman" w:hAnsi="Times New Roman" w:cs="Times New Roman"/>
        </w:rPr>
        <w:t>İstimlak</w:t>
      </w:r>
      <w:proofErr w:type="gramEnd"/>
      <w:r w:rsidR="00057E21" w:rsidRPr="00686BE9">
        <w:rPr>
          <w:rFonts w:ascii="Times New Roman" w:hAnsi="Times New Roman" w:cs="Times New Roman"/>
        </w:rPr>
        <w:t xml:space="preserve"> Dairesi Başkanlığı Genel Evrak Bankosuna teslim edilmelidir.(İletişim:0312 507 15 82)</w:t>
      </w:r>
    </w:p>
    <w:p w:rsidR="00057E21" w:rsidRPr="00686BE9" w:rsidRDefault="00057E21" w:rsidP="008A688C">
      <w:pPr>
        <w:jc w:val="both"/>
        <w:rPr>
          <w:rFonts w:ascii="Times New Roman" w:hAnsi="Times New Roman" w:cs="Times New Roman"/>
        </w:rPr>
      </w:pPr>
      <w:r w:rsidRPr="00686BE9">
        <w:rPr>
          <w:rFonts w:ascii="Times New Roman" w:hAnsi="Times New Roman" w:cs="Times New Roman"/>
        </w:rPr>
        <w:tab/>
        <w:t xml:space="preserve">*Başvuru esnasında istenilen </w:t>
      </w:r>
      <w:proofErr w:type="gramStart"/>
      <w:r w:rsidRPr="00686BE9">
        <w:rPr>
          <w:rFonts w:ascii="Times New Roman" w:hAnsi="Times New Roman" w:cs="Times New Roman"/>
        </w:rPr>
        <w:t>dilekçe   örnekleri</w:t>
      </w:r>
      <w:proofErr w:type="gramEnd"/>
      <w:r w:rsidRPr="00686BE9">
        <w:rPr>
          <w:rFonts w:ascii="Times New Roman" w:hAnsi="Times New Roman" w:cs="Times New Roman"/>
        </w:rPr>
        <w:t xml:space="preserve">  “</w:t>
      </w:r>
      <w:hyperlink r:id="rId5" w:history="1">
        <w:r w:rsidRPr="00686BE9">
          <w:rPr>
            <w:rStyle w:val="Kpr"/>
            <w:rFonts w:ascii="Times New Roman" w:hAnsi="Times New Roman" w:cs="Times New Roman"/>
          </w:rPr>
          <w:t>http://www.ankara.bel.tr/</w:t>
        </w:r>
      </w:hyperlink>
      <w:r w:rsidRPr="00686BE9">
        <w:rPr>
          <w:rFonts w:ascii="Times New Roman" w:hAnsi="Times New Roman" w:cs="Times New Roman"/>
        </w:rPr>
        <w:t>” adresinden temin edilebilir.</w:t>
      </w:r>
    </w:p>
    <w:p w:rsidR="002D5DBB" w:rsidRPr="00686BE9" w:rsidRDefault="00057E21" w:rsidP="008A688C">
      <w:pPr>
        <w:jc w:val="both"/>
        <w:rPr>
          <w:rFonts w:ascii="Times New Roman" w:hAnsi="Times New Roman" w:cs="Times New Roman"/>
        </w:rPr>
      </w:pPr>
      <w:r w:rsidRPr="00686BE9">
        <w:rPr>
          <w:rFonts w:ascii="Times New Roman" w:hAnsi="Times New Roman" w:cs="Times New Roman"/>
        </w:rPr>
        <w:tab/>
        <w:t>*</w:t>
      </w:r>
      <w:r w:rsidR="002D5DBB" w:rsidRPr="00686BE9">
        <w:rPr>
          <w:rFonts w:ascii="Times New Roman" w:hAnsi="Times New Roman" w:cs="Times New Roman"/>
        </w:rPr>
        <w:t>Başvuru esnasında yukarıda belirtilen belgeleri</w:t>
      </w:r>
      <w:r w:rsidR="00E71AB7" w:rsidRPr="00686BE9">
        <w:rPr>
          <w:rFonts w:ascii="Times New Roman" w:hAnsi="Times New Roman" w:cs="Times New Roman"/>
        </w:rPr>
        <w:t xml:space="preserve">n dışında belge istenilmesi, eksiksiz belge ile başvuru </w:t>
      </w:r>
      <w:r w:rsidR="002D5DBB" w:rsidRPr="00686BE9">
        <w:rPr>
          <w:rFonts w:ascii="Times New Roman" w:hAnsi="Times New Roman" w:cs="Times New Roman"/>
        </w:rPr>
        <w:t>yapıl</w:t>
      </w:r>
      <w:r w:rsidR="00E71AB7" w:rsidRPr="00686BE9">
        <w:rPr>
          <w:rFonts w:ascii="Times New Roman" w:hAnsi="Times New Roman" w:cs="Times New Roman"/>
        </w:rPr>
        <w:t xml:space="preserve">masına rağmen </w:t>
      </w:r>
      <w:r w:rsidR="002D5DBB" w:rsidRPr="00686BE9">
        <w:rPr>
          <w:rFonts w:ascii="Times New Roman" w:hAnsi="Times New Roman" w:cs="Times New Roman"/>
        </w:rPr>
        <w:t>hizmetin belirtilen sürede tamamlanmaması</w:t>
      </w:r>
      <w:r w:rsidR="00E71AB7" w:rsidRPr="00686BE9">
        <w:rPr>
          <w:rFonts w:ascii="Times New Roman" w:hAnsi="Times New Roman" w:cs="Times New Roman"/>
        </w:rPr>
        <w:t xml:space="preserve"> veya yukarıdaki tabloda bazı hizmetlerin bulunmadığının tespiti durumunda</w:t>
      </w:r>
      <w:r w:rsidR="002D5DBB" w:rsidRPr="00686BE9">
        <w:rPr>
          <w:rFonts w:ascii="Times New Roman" w:hAnsi="Times New Roman" w:cs="Times New Roman"/>
        </w:rPr>
        <w:t xml:space="preserve"> ilk müracaat yerine ya da ikinci müracaat yerine başvurunuz.</w:t>
      </w:r>
    </w:p>
    <w:p w:rsidR="00057E21" w:rsidRPr="00057E21" w:rsidRDefault="00057E21" w:rsidP="008A688C">
      <w:pPr>
        <w:jc w:val="both"/>
        <w:rPr>
          <w:sz w:val="24"/>
          <w:szCs w:val="24"/>
        </w:rPr>
      </w:pPr>
      <w:r w:rsidRPr="00057E21">
        <w:rPr>
          <w:sz w:val="24"/>
          <w:szCs w:val="24"/>
        </w:rPr>
        <w:tab/>
      </w:r>
    </w:p>
    <w:p w:rsidR="008A688C" w:rsidRDefault="008A688C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p w:rsidR="00057E21" w:rsidRDefault="00057E21" w:rsidP="008A688C">
      <w:pPr>
        <w:jc w:val="both"/>
        <w:rPr>
          <w:sz w:val="18"/>
          <w:szCs w:val="18"/>
        </w:rPr>
      </w:pPr>
    </w:p>
    <w:tbl>
      <w:tblPr>
        <w:tblStyle w:val="TabloKlavuzu"/>
        <w:tblW w:w="10632" w:type="dxa"/>
        <w:tblInd w:w="-743" w:type="dxa"/>
        <w:tblLook w:val="04A0"/>
      </w:tblPr>
      <w:tblGrid>
        <w:gridCol w:w="1560"/>
        <w:gridCol w:w="4394"/>
        <w:gridCol w:w="4678"/>
      </w:tblGrid>
      <w:tr w:rsidR="00B406D2" w:rsidTr="00B406D2">
        <w:trPr>
          <w:trHeight w:val="28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406D2" w:rsidRDefault="00B406D2" w:rsidP="00B40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HİZMETİN ADI</w:t>
            </w:r>
          </w:p>
          <w:p w:rsidR="00B406D2" w:rsidRDefault="00B406D2" w:rsidP="00B40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406D2" w:rsidRDefault="00B406D2" w:rsidP="00B406D2">
            <w:pPr>
              <w:ind w:left="107"/>
              <w:jc w:val="center"/>
              <w:rPr>
                <w:b/>
                <w:sz w:val="18"/>
                <w:szCs w:val="18"/>
              </w:rPr>
            </w:pPr>
            <w:r w:rsidRPr="008A688C">
              <w:rPr>
                <w:b/>
                <w:sz w:val="18"/>
                <w:szCs w:val="18"/>
              </w:rPr>
              <w:t>İLK MÜRACAAT</w:t>
            </w:r>
            <w:r w:rsidR="007A7728">
              <w:rPr>
                <w:b/>
                <w:sz w:val="18"/>
                <w:szCs w:val="18"/>
              </w:rPr>
              <w:t xml:space="preserve"> YERİ</w:t>
            </w:r>
          </w:p>
          <w:p w:rsidR="00B406D2" w:rsidRDefault="00B406D2" w:rsidP="00B406D2">
            <w:pPr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6D2" w:rsidRDefault="00B406D2" w:rsidP="00B406D2">
            <w:pPr>
              <w:jc w:val="center"/>
              <w:rPr>
                <w:b/>
                <w:sz w:val="18"/>
                <w:szCs w:val="18"/>
              </w:rPr>
            </w:pPr>
            <w:r w:rsidRPr="008A688C">
              <w:rPr>
                <w:b/>
                <w:sz w:val="18"/>
                <w:szCs w:val="18"/>
              </w:rPr>
              <w:t>İ</w:t>
            </w:r>
            <w:r>
              <w:rPr>
                <w:b/>
                <w:sz w:val="18"/>
                <w:szCs w:val="18"/>
              </w:rPr>
              <w:t>KİNCİ</w:t>
            </w:r>
            <w:r w:rsidRPr="008A688C">
              <w:rPr>
                <w:b/>
                <w:sz w:val="18"/>
                <w:szCs w:val="18"/>
              </w:rPr>
              <w:t xml:space="preserve"> MÜRACAAT YERİ</w:t>
            </w:r>
          </w:p>
          <w:p w:rsidR="00B406D2" w:rsidRDefault="00B406D2" w:rsidP="00B406D2">
            <w:pPr>
              <w:jc w:val="center"/>
              <w:rPr>
                <w:sz w:val="18"/>
                <w:szCs w:val="18"/>
              </w:rPr>
            </w:pPr>
          </w:p>
        </w:tc>
      </w:tr>
      <w:tr w:rsidR="006F771F" w:rsidTr="00B406D2">
        <w:trPr>
          <w:trHeight w:val="1553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D97BC0">
              <w:rPr>
                <w:sz w:val="18"/>
                <w:szCs w:val="18"/>
              </w:rPr>
              <w:t>Kamulaştırılma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</w:p>
          <w:p w:rsidR="006F771F" w:rsidRDefault="006F771F" w:rsidP="006F7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 Müracaat </w:t>
            </w:r>
            <w:proofErr w:type="gramStart"/>
            <w:r>
              <w:rPr>
                <w:sz w:val="18"/>
                <w:szCs w:val="18"/>
              </w:rPr>
              <w:t xml:space="preserve">Yeri       </w:t>
            </w:r>
            <w:r w:rsidRPr="00B406D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Emlak</w:t>
            </w:r>
            <w:proofErr w:type="gramEnd"/>
            <w:r>
              <w:rPr>
                <w:sz w:val="18"/>
                <w:szCs w:val="18"/>
              </w:rPr>
              <w:t xml:space="preserve"> ve İstimlak Dairesi Başkanı</w:t>
            </w:r>
          </w:p>
          <w:p w:rsidR="006F771F" w:rsidRDefault="006F771F" w:rsidP="006F77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Unvan                          :</w:t>
            </w:r>
            <w:r w:rsidRPr="00B712E9">
              <w:rPr>
                <w:color w:val="000000" w:themeColor="text1"/>
                <w:sz w:val="18"/>
                <w:szCs w:val="18"/>
              </w:rPr>
              <w:t>Emlak</w:t>
            </w:r>
            <w:proofErr w:type="gramEnd"/>
            <w:r w:rsidRPr="00B712E9">
              <w:rPr>
                <w:color w:val="000000" w:themeColor="text1"/>
                <w:sz w:val="18"/>
                <w:szCs w:val="18"/>
              </w:rPr>
              <w:t xml:space="preserve"> ve İstimlak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Dairesi Başkanı V.</w:t>
            </w:r>
          </w:p>
          <w:p w:rsidR="006F771F" w:rsidRDefault="006F771F" w:rsidP="006F77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Adres                           :Emniyet</w:t>
            </w:r>
            <w:proofErr w:type="gramEnd"/>
            <w:r>
              <w:rPr>
                <w:sz w:val="18"/>
                <w:szCs w:val="18"/>
              </w:rPr>
              <w:t xml:space="preserve"> Mahallesi Hipodrom</w:t>
            </w:r>
          </w:p>
          <w:p w:rsidR="006F771F" w:rsidRDefault="006F771F" w:rsidP="006F7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Cadde No:5 Kat:15</w:t>
            </w:r>
          </w:p>
          <w:p w:rsidR="006F771F" w:rsidRDefault="006F771F" w:rsidP="006F77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                                :0312</w:t>
            </w:r>
            <w:proofErr w:type="gramEnd"/>
            <w:r>
              <w:rPr>
                <w:sz w:val="18"/>
                <w:szCs w:val="18"/>
              </w:rPr>
              <w:t xml:space="preserve"> 507 26 01</w:t>
            </w:r>
          </w:p>
          <w:p w:rsidR="006F771F" w:rsidRDefault="006F771F" w:rsidP="006F77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Faks                              :0312</w:t>
            </w:r>
            <w:proofErr w:type="gramEnd"/>
            <w:r>
              <w:rPr>
                <w:sz w:val="18"/>
                <w:szCs w:val="18"/>
              </w:rPr>
              <w:t xml:space="preserve"> 507 26 11</w:t>
            </w:r>
          </w:p>
          <w:p w:rsidR="006F771F" w:rsidRPr="007A7728" w:rsidRDefault="006F771F" w:rsidP="006F7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gramStart"/>
            <w:r>
              <w:rPr>
                <w:sz w:val="18"/>
                <w:szCs w:val="18"/>
              </w:rPr>
              <w:t>Posta                        :emlakistimlak</w:t>
            </w:r>
            <w:proofErr w:type="gramEnd"/>
            <w:r>
              <w:rPr>
                <w:sz w:val="18"/>
                <w:szCs w:val="18"/>
              </w:rPr>
              <w:t>@ankara.bel.tr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</w:p>
          <w:p w:rsidR="006F771F" w:rsidRDefault="006F771F" w:rsidP="00B406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</w:t>
            </w:r>
            <w:r w:rsidRPr="00B406D2">
              <w:rPr>
                <w:sz w:val="18"/>
                <w:szCs w:val="18"/>
              </w:rPr>
              <w:t xml:space="preserve"> Müracaat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Yeri          </w:t>
            </w:r>
            <w:r w:rsidRPr="00B406D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Genel</w:t>
            </w:r>
            <w:proofErr w:type="gramEnd"/>
            <w:r>
              <w:rPr>
                <w:sz w:val="18"/>
                <w:szCs w:val="18"/>
              </w:rPr>
              <w:t xml:space="preserve"> Sekreter Yardımcılığı</w:t>
            </w:r>
          </w:p>
          <w:p w:rsidR="006F771F" w:rsidRDefault="006F771F" w:rsidP="008A688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Unvan                                  :Genel</w:t>
            </w:r>
            <w:proofErr w:type="gramEnd"/>
            <w:r>
              <w:rPr>
                <w:sz w:val="18"/>
                <w:szCs w:val="18"/>
              </w:rPr>
              <w:t xml:space="preserve"> Sekreter Yardımcısı</w:t>
            </w:r>
          </w:p>
          <w:p w:rsidR="006F771F" w:rsidRDefault="006F771F" w:rsidP="00313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Adres                                   :Emniyet</w:t>
            </w:r>
            <w:proofErr w:type="gramEnd"/>
            <w:r>
              <w:rPr>
                <w:sz w:val="18"/>
                <w:szCs w:val="18"/>
              </w:rPr>
              <w:t xml:space="preserve"> Mahallesi Hipodrom      </w:t>
            </w:r>
          </w:p>
          <w:p w:rsidR="006F771F" w:rsidRDefault="006F771F" w:rsidP="00313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Cadde No:5 Kat:15 </w:t>
            </w:r>
          </w:p>
          <w:p w:rsidR="006F771F" w:rsidRDefault="006F771F" w:rsidP="008A688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                                        : 0312</w:t>
            </w:r>
            <w:proofErr w:type="gramEnd"/>
            <w:r>
              <w:rPr>
                <w:sz w:val="18"/>
                <w:szCs w:val="18"/>
              </w:rPr>
              <w:t xml:space="preserve"> 507 26 01</w:t>
            </w:r>
          </w:p>
          <w:p w:rsidR="006F771F" w:rsidRDefault="006F771F" w:rsidP="00313C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Faks                                      : 0312</w:t>
            </w:r>
            <w:proofErr w:type="gramEnd"/>
            <w:r>
              <w:rPr>
                <w:sz w:val="18"/>
                <w:szCs w:val="18"/>
              </w:rPr>
              <w:t xml:space="preserve"> 507 26 11</w:t>
            </w:r>
          </w:p>
          <w:p w:rsidR="006F771F" w:rsidRPr="008A688C" w:rsidRDefault="006F771F" w:rsidP="00313C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gramStart"/>
            <w:r>
              <w:rPr>
                <w:sz w:val="18"/>
                <w:szCs w:val="18"/>
              </w:rPr>
              <w:t>Posta                                :emlakistimlak</w:t>
            </w:r>
            <w:proofErr w:type="gramEnd"/>
            <w:r>
              <w:rPr>
                <w:sz w:val="18"/>
                <w:szCs w:val="18"/>
              </w:rPr>
              <w:t>@ankara.bel.tr</w:t>
            </w:r>
          </w:p>
        </w:tc>
      </w:tr>
      <w:tr w:rsidR="006F771F" w:rsidRPr="008A688C" w:rsidTr="00B4675A">
        <w:trPr>
          <w:trHeight w:val="816"/>
        </w:trPr>
        <w:tc>
          <w:tcPr>
            <w:tcW w:w="1560" w:type="dxa"/>
            <w:tcBorders>
              <w:right w:val="single" w:sz="4" w:space="0" w:color="auto"/>
            </w:tcBorders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D97BC0">
              <w:rPr>
                <w:sz w:val="18"/>
                <w:szCs w:val="18"/>
              </w:rPr>
              <w:t>Kamulaştırmasız El Atma Davaları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  <w:p w:rsidR="006F771F" w:rsidRDefault="006F771F" w:rsidP="00D97B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Pr="007A7728" w:rsidRDefault="006F771F" w:rsidP="007A7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Pr="008A688C" w:rsidRDefault="006F771F" w:rsidP="00057E2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84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D97BC0">
              <w:rPr>
                <w:sz w:val="18"/>
                <w:szCs w:val="18"/>
              </w:rPr>
              <w:t>Hisse Satışı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7A7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83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D97BC0">
              <w:rPr>
                <w:sz w:val="18"/>
                <w:szCs w:val="18"/>
              </w:rPr>
              <w:t>İmar Affı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98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Pr="00D97BC0">
              <w:rPr>
                <w:sz w:val="18"/>
                <w:szCs w:val="18"/>
              </w:rPr>
              <w:t>Belediye Taşınmaz Satışı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112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Pr="00D97BC0">
              <w:rPr>
                <w:sz w:val="18"/>
                <w:szCs w:val="18"/>
              </w:rPr>
              <w:t>Belediyemize ait Taşınmazların Ortak giderlerinin ödenmesi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84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Pr="00D97BC0">
              <w:rPr>
                <w:sz w:val="18"/>
                <w:szCs w:val="18"/>
              </w:rPr>
              <w:t>Taşınmaz devri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1112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Pr="00D97BC0">
              <w:rPr>
                <w:sz w:val="18"/>
                <w:szCs w:val="18"/>
              </w:rPr>
              <w:t>Taşınmaz trampa yapılması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112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</w:t>
            </w:r>
            <w:r w:rsidRPr="00D97BC0">
              <w:rPr>
                <w:sz w:val="18"/>
                <w:szCs w:val="18"/>
              </w:rPr>
              <w:t>İmar Barışı</w:t>
            </w:r>
          </w:p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  <w:tr w:rsidR="006F771F" w:rsidRPr="008A688C" w:rsidTr="00B4675A">
        <w:trPr>
          <w:trHeight w:val="113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F771F" w:rsidRDefault="006F771F" w:rsidP="00D9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Pr="00D97BC0">
              <w:rPr>
                <w:sz w:val="18"/>
                <w:szCs w:val="18"/>
              </w:rPr>
              <w:t>Kurumlar arası tahsis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6F771F" w:rsidRDefault="006F771F" w:rsidP="00057E21">
            <w:pPr>
              <w:jc w:val="both"/>
              <w:rPr>
                <w:sz w:val="18"/>
                <w:szCs w:val="18"/>
              </w:rPr>
            </w:pPr>
          </w:p>
        </w:tc>
      </w:tr>
    </w:tbl>
    <w:p w:rsidR="00E275B7" w:rsidRDefault="00E275B7" w:rsidP="00057E21">
      <w:pPr>
        <w:spacing w:line="240" w:lineRule="auto"/>
        <w:jc w:val="center"/>
        <w:rPr>
          <w:b/>
          <w:sz w:val="24"/>
          <w:szCs w:val="24"/>
        </w:rPr>
      </w:pPr>
    </w:p>
    <w:p w:rsidR="00686BE9" w:rsidRDefault="00686BE9" w:rsidP="00057E21">
      <w:pPr>
        <w:spacing w:line="240" w:lineRule="auto"/>
        <w:jc w:val="center"/>
        <w:rPr>
          <w:b/>
          <w:sz w:val="24"/>
          <w:szCs w:val="24"/>
        </w:rPr>
      </w:pPr>
    </w:p>
    <w:p w:rsidR="00135606" w:rsidRDefault="00135606" w:rsidP="00057E21">
      <w:pPr>
        <w:spacing w:line="240" w:lineRule="auto"/>
        <w:jc w:val="center"/>
        <w:rPr>
          <w:b/>
          <w:sz w:val="24"/>
          <w:szCs w:val="24"/>
        </w:rPr>
      </w:pPr>
    </w:p>
    <w:p w:rsidR="00135606" w:rsidRDefault="00135606" w:rsidP="00057E21">
      <w:pPr>
        <w:spacing w:line="240" w:lineRule="auto"/>
        <w:jc w:val="center"/>
        <w:rPr>
          <w:b/>
          <w:sz w:val="24"/>
          <w:szCs w:val="24"/>
        </w:rPr>
      </w:pPr>
    </w:p>
    <w:p w:rsidR="00135606" w:rsidRDefault="00135606" w:rsidP="00057E21">
      <w:pPr>
        <w:spacing w:line="240" w:lineRule="auto"/>
        <w:jc w:val="center"/>
        <w:rPr>
          <w:b/>
          <w:sz w:val="24"/>
          <w:szCs w:val="24"/>
        </w:rPr>
      </w:pPr>
    </w:p>
    <w:p w:rsidR="00135606" w:rsidRPr="00135606" w:rsidRDefault="00135606" w:rsidP="0013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6BE9" w:rsidRPr="00135606">
        <w:rPr>
          <w:rFonts w:ascii="Times New Roman" w:hAnsi="Times New Roman" w:cs="Times New Roman"/>
          <w:sz w:val="24"/>
          <w:szCs w:val="24"/>
        </w:rPr>
        <w:t>Erol GÜNDÜZ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606">
        <w:rPr>
          <w:rFonts w:ascii="Times New Roman" w:hAnsi="Times New Roman" w:cs="Times New Roman"/>
          <w:sz w:val="24"/>
          <w:szCs w:val="24"/>
        </w:rPr>
        <w:t>Erol GÜNDÜZ</w:t>
      </w:r>
    </w:p>
    <w:p w:rsidR="00686BE9" w:rsidRPr="00135606" w:rsidRDefault="00135606" w:rsidP="0013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06">
        <w:rPr>
          <w:rFonts w:ascii="Times New Roman" w:hAnsi="Times New Roman" w:cs="Times New Roman"/>
          <w:sz w:val="24"/>
          <w:szCs w:val="24"/>
        </w:rPr>
        <w:t xml:space="preserve">Emlak ve </w:t>
      </w:r>
      <w:proofErr w:type="gramStart"/>
      <w:r w:rsidRPr="00135606">
        <w:rPr>
          <w:rFonts w:ascii="Times New Roman" w:hAnsi="Times New Roman" w:cs="Times New Roman"/>
          <w:sz w:val="24"/>
          <w:szCs w:val="24"/>
        </w:rPr>
        <w:t>İstimlak</w:t>
      </w:r>
      <w:proofErr w:type="gramEnd"/>
      <w:r w:rsidRPr="00135606">
        <w:rPr>
          <w:rFonts w:ascii="Times New Roman" w:hAnsi="Times New Roman" w:cs="Times New Roman"/>
          <w:sz w:val="24"/>
          <w:szCs w:val="24"/>
        </w:rPr>
        <w:t xml:space="preserve"> Dairesi Başkanı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Genel Sekreter Yardımcısı</w:t>
      </w:r>
    </w:p>
    <w:sectPr w:rsidR="00686BE9" w:rsidRPr="00135606" w:rsidSect="00686BE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0CD"/>
    <w:multiLevelType w:val="hybridMultilevel"/>
    <w:tmpl w:val="D83402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1D0"/>
    <w:multiLevelType w:val="hybridMultilevel"/>
    <w:tmpl w:val="6EE83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2E7C"/>
    <w:multiLevelType w:val="hybridMultilevel"/>
    <w:tmpl w:val="1638E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40C1"/>
    <w:multiLevelType w:val="hybridMultilevel"/>
    <w:tmpl w:val="BB6CD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2D5DBB"/>
    <w:rsid w:val="00004802"/>
    <w:rsid w:val="00057E21"/>
    <w:rsid w:val="000B192B"/>
    <w:rsid w:val="00135606"/>
    <w:rsid w:val="00146696"/>
    <w:rsid w:val="001771C7"/>
    <w:rsid w:val="002176A5"/>
    <w:rsid w:val="002D5DBB"/>
    <w:rsid w:val="00301F93"/>
    <w:rsid w:val="00313C81"/>
    <w:rsid w:val="003233E4"/>
    <w:rsid w:val="003650EB"/>
    <w:rsid w:val="00434292"/>
    <w:rsid w:val="005409F3"/>
    <w:rsid w:val="005E0C55"/>
    <w:rsid w:val="005F7629"/>
    <w:rsid w:val="00686BE9"/>
    <w:rsid w:val="006E7F28"/>
    <w:rsid w:val="006F771F"/>
    <w:rsid w:val="007503C1"/>
    <w:rsid w:val="007A7728"/>
    <w:rsid w:val="007F09DF"/>
    <w:rsid w:val="00837DB4"/>
    <w:rsid w:val="008703CE"/>
    <w:rsid w:val="008A3C9E"/>
    <w:rsid w:val="008A688C"/>
    <w:rsid w:val="009A2337"/>
    <w:rsid w:val="009D4F7B"/>
    <w:rsid w:val="00A03246"/>
    <w:rsid w:val="00AC0DEC"/>
    <w:rsid w:val="00B05A25"/>
    <w:rsid w:val="00B406D2"/>
    <w:rsid w:val="00B712E9"/>
    <w:rsid w:val="00B97667"/>
    <w:rsid w:val="00CB452D"/>
    <w:rsid w:val="00D87B11"/>
    <w:rsid w:val="00D97BC0"/>
    <w:rsid w:val="00DF026E"/>
    <w:rsid w:val="00E275B7"/>
    <w:rsid w:val="00E71AB7"/>
    <w:rsid w:val="00EB3F96"/>
    <w:rsid w:val="00F049B1"/>
    <w:rsid w:val="00F30BFB"/>
    <w:rsid w:val="00F7106E"/>
    <w:rsid w:val="00FB2BFA"/>
    <w:rsid w:val="00FB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0BF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57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ara.bel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Kayna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murat.sari</dc:creator>
  <cp:lastModifiedBy>murat.cigdem</cp:lastModifiedBy>
  <cp:revision>19</cp:revision>
  <cp:lastPrinted>2019-12-09T07:49:00Z</cp:lastPrinted>
  <dcterms:created xsi:type="dcterms:W3CDTF">2019-11-11T11:31:00Z</dcterms:created>
  <dcterms:modified xsi:type="dcterms:W3CDTF">2019-12-24T08:25:00Z</dcterms:modified>
</cp:coreProperties>
</file>