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ACF" w:rsidRDefault="00B4114F">
      <w:r>
        <w:t xml:space="preserve">                                                                                                 ANKARA BÜYÜKŞEHİR BELEDİYESİ</w:t>
      </w:r>
    </w:p>
    <w:p w:rsidR="00B4114F" w:rsidRDefault="00B4114F">
      <w:r>
        <w:t xml:space="preserve">                                      SAĞLIK İŞLERİ DAİRE BAŞKANLIĞI VETERİNER ŞUBE MÜDÜRLÜĞÜ HİZMET STANDARTLARI TABLOSU </w:t>
      </w:r>
    </w:p>
    <w:p w:rsidR="00B4114F" w:rsidRDefault="00B4114F"/>
    <w:tbl>
      <w:tblPr>
        <w:tblStyle w:val="TabloKlavuzu"/>
        <w:tblW w:w="0" w:type="auto"/>
        <w:tblLook w:val="04A0"/>
      </w:tblPr>
      <w:tblGrid>
        <w:gridCol w:w="1668"/>
        <w:gridCol w:w="5404"/>
        <w:gridCol w:w="3536"/>
        <w:gridCol w:w="3536"/>
      </w:tblGrid>
      <w:tr w:rsidR="00B4114F" w:rsidTr="00BA3FE3">
        <w:trPr>
          <w:trHeight w:val="588"/>
        </w:trPr>
        <w:tc>
          <w:tcPr>
            <w:tcW w:w="1668" w:type="dxa"/>
          </w:tcPr>
          <w:p w:rsidR="00B4114F" w:rsidRDefault="00B4114F"/>
          <w:p w:rsidR="00F8100C" w:rsidRDefault="00F8100C">
            <w:r>
              <w:t xml:space="preserve">SIRA NO </w:t>
            </w:r>
          </w:p>
          <w:p w:rsidR="00F8100C" w:rsidRDefault="00F8100C"/>
        </w:tc>
        <w:tc>
          <w:tcPr>
            <w:tcW w:w="5404" w:type="dxa"/>
          </w:tcPr>
          <w:p w:rsidR="00B4114F" w:rsidRDefault="00B4114F"/>
          <w:p w:rsidR="00F8100C" w:rsidRDefault="00F8100C">
            <w:r>
              <w:t xml:space="preserve">                            HİZMETİN ADI </w:t>
            </w:r>
          </w:p>
        </w:tc>
        <w:tc>
          <w:tcPr>
            <w:tcW w:w="3536" w:type="dxa"/>
          </w:tcPr>
          <w:p w:rsidR="00B4114F" w:rsidRDefault="00B4114F"/>
          <w:p w:rsidR="00F8100C" w:rsidRDefault="00F8100C">
            <w:r>
              <w:t xml:space="preserve">         İSTENİLEN BELGELER</w:t>
            </w:r>
          </w:p>
        </w:tc>
        <w:tc>
          <w:tcPr>
            <w:tcW w:w="3536" w:type="dxa"/>
          </w:tcPr>
          <w:p w:rsidR="00B4114F" w:rsidRDefault="00B4114F"/>
          <w:p w:rsidR="00F8100C" w:rsidRDefault="00F8100C">
            <w:r>
              <w:t xml:space="preserve">HİZMETİN TAMAMLANMA SÜRESİ </w:t>
            </w:r>
          </w:p>
          <w:p w:rsidR="00C70F02" w:rsidRDefault="00C70F02">
            <w:r>
              <w:t xml:space="preserve">                     ( EN GEÇ )</w:t>
            </w:r>
          </w:p>
        </w:tc>
      </w:tr>
      <w:tr w:rsidR="00B4114F" w:rsidTr="00BA3FE3">
        <w:trPr>
          <w:trHeight w:val="1688"/>
        </w:trPr>
        <w:tc>
          <w:tcPr>
            <w:tcW w:w="1668" w:type="dxa"/>
          </w:tcPr>
          <w:p w:rsidR="00B4114F" w:rsidRDefault="00B4114F"/>
          <w:p w:rsidR="00C70F02" w:rsidRDefault="00C70F02"/>
          <w:p w:rsidR="00C70F02" w:rsidRDefault="00C70F02"/>
          <w:p w:rsidR="00C70F02" w:rsidRDefault="00C70F02">
            <w:r>
              <w:t xml:space="preserve">           1</w:t>
            </w:r>
          </w:p>
        </w:tc>
        <w:tc>
          <w:tcPr>
            <w:tcW w:w="5404" w:type="dxa"/>
          </w:tcPr>
          <w:p w:rsidR="00B4114F" w:rsidRDefault="00B4114F"/>
          <w:p w:rsidR="00C70F02" w:rsidRDefault="00C70F02">
            <w:proofErr w:type="gramStart"/>
            <w:r>
              <w:t xml:space="preserve">Sahipsiz sokak hayvanlarına acil sağlık hizmeti verilmesi. </w:t>
            </w:r>
            <w:proofErr w:type="gramEnd"/>
          </w:p>
        </w:tc>
        <w:tc>
          <w:tcPr>
            <w:tcW w:w="3536" w:type="dxa"/>
          </w:tcPr>
          <w:p w:rsidR="00B4114F" w:rsidRDefault="00B4114F"/>
          <w:p w:rsidR="00C70F02" w:rsidRDefault="00C70F02">
            <w:r>
              <w:t xml:space="preserve">153 Mavi Masa </w:t>
            </w:r>
            <w:proofErr w:type="gramStart"/>
            <w:r>
              <w:t>şikayet</w:t>
            </w:r>
            <w:proofErr w:type="gramEnd"/>
            <w:r>
              <w:t xml:space="preserve"> hattına ihbar bırakılması.</w:t>
            </w:r>
          </w:p>
          <w:p w:rsidR="00734593" w:rsidRDefault="00734593"/>
          <w:p w:rsidR="00734593" w:rsidRDefault="00734593">
            <w:r>
              <w:t>Vatandaşlardan gelen dilekçeler</w:t>
            </w:r>
          </w:p>
        </w:tc>
        <w:tc>
          <w:tcPr>
            <w:tcW w:w="3536" w:type="dxa"/>
          </w:tcPr>
          <w:p w:rsidR="00B4114F" w:rsidRDefault="00B4114F"/>
          <w:p w:rsidR="00C70F02" w:rsidRDefault="00C70F02">
            <w:r>
              <w:t xml:space="preserve">İhbarın verildiği andan itibaren olay yerine en yakın </w:t>
            </w:r>
            <w:r w:rsidR="005371B0">
              <w:t xml:space="preserve">hayvan nakil araçlarının çıkışı ( 30 dakika) </w:t>
            </w:r>
          </w:p>
          <w:p w:rsidR="005371B0" w:rsidRDefault="005371B0">
            <w:r>
              <w:t xml:space="preserve">Ortalama varış süresi ( 1 – 4 Saat arası </w:t>
            </w:r>
            <w:proofErr w:type="gramStart"/>
            <w:r>
              <w:t>şikayet</w:t>
            </w:r>
            <w:proofErr w:type="gramEnd"/>
            <w:r>
              <w:t xml:space="preserve"> yoğunluğuna göre )</w:t>
            </w:r>
          </w:p>
        </w:tc>
      </w:tr>
      <w:tr w:rsidR="00B4114F" w:rsidTr="00BA3FE3">
        <w:trPr>
          <w:trHeight w:val="1698"/>
        </w:trPr>
        <w:tc>
          <w:tcPr>
            <w:tcW w:w="1668" w:type="dxa"/>
          </w:tcPr>
          <w:p w:rsidR="00B4114F" w:rsidRDefault="00B4114F"/>
          <w:p w:rsidR="00C70F02" w:rsidRDefault="00C70F02"/>
          <w:p w:rsidR="00C70F02" w:rsidRDefault="00C70F02"/>
          <w:p w:rsidR="00C70F02" w:rsidRDefault="00C70F02">
            <w:r>
              <w:t xml:space="preserve">           2</w:t>
            </w:r>
          </w:p>
        </w:tc>
        <w:tc>
          <w:tcPr>
            <w:tcW w:w="5404" w:type="dxa"/>
          </w:tcPr>
          <w:p w:rsidR="00B4114F" w:rsidRDefault="00B4114F"/>
          <w:p w:rsidR="005371B0" w:rsidRDefault="005371B0" w:rsidP="00F17371">
            <w:r>
              <w:t>Sahipsiz</w:t>
            </w:r>
            <w:r w:rsidR="00F17371">
              <w:t xml:space="preserve"> sokak hayvanlarına yönelik olarak toplama, </w:t>
            </w:r>
            <w:proofErr w:type="gramStart"/>
            <w:r w:rsidR="00F17371">
              <w:t>kısırlaştırma,aşılama</w:t>
            </w:r>
            <w:proofErr w:type="gramEnd"/>
            <w:r w:rsidR="00F17371">
              <w:t xml:space="preserve"> ve tedavi hizmeti verilmesi.</w:t>
            </w:r>
            <w:r>
              <w:t xml:space="preserve"> </w:t>
            </w:r>
          </w:p>
        </w:tc>
        <w:tc>
          <w:tcPr>
            <w:tcW w:w="3536" w:type="dxa"/>
          </w:tcPr>
          <w:p w:rsidR="00B4114F" w:rsidRDefault="00B4114F"/>
          <w:p w:rsidR="005371B0" w:rsidRDefault="005371B0">
            <w:r>
              <w:t xml:space="preserve">Kişi veya Kurumlardan gelen Mavi Masa </w:t>
            </w:r>
            <w:proofErr w:type="gramStart"/>
            <w:r>
              <w:t>yada</w:t>
            </w:r>
            <w:proofErr w:type="gramEnd"/>
            <w:r>
              <w:t xml:space="preserve"> yazılı başvurular.</w:t>
            </w:r>
          </w:p>
        </w:tc>
        <w:tc>
          <w:tcPr>
            <w:tcW w:w="3536" w:type="dxa"/>
          </w:tcPr>
          <w:p w:rsidR="005371B0" w:rsidRDefault="00BA3FE3" w:rsidP="006E63D4">
            <w:r>
              <w:t>İhba</w:t>
            </w:r>
            <w:r w:rsidR="006E63D4">
              <w:t>r</w:t>
            </w:r>
            <w:r w:rsidR="001F1A21">
              <w:t xml:space="preserve"> verildiğ</w:t>
            </w:r>
            <w:r w:rsidR="006E63D4">
              <w:t xml:space="preserve">inde programa alınır, Alınan </w:t>
            </w:r>
            <w:r>
              <w:t>hayvanlar</w:t>
            </w:r>
            <w:r w:rsidR="006E63D4">
              <w:t xml:space="preserve"> </w:t>
            </w:r>
            <w:r w:rsidR="004247EF">
              <w:t xml:space="preserve">2 ( iki ) gün içerisinde </w:t>
            </w:r>
            <w:proofErr w:type="gramStart"/>
            <w:r w:rsidR="006E63D4">
              <w:t xml:space="preserve">kısırlaştırılır </w:t>
            </w:r>
            <w:r>
              <w:t>, sürenin</w:t>
            </w:r>
            <w:proofErr w:type="gramEnd"/>
            <w:r>
              <w:t xml:space="preserve"> sonunda kısırlaştırılanlar </w:t>
            </w:r>
            <w:r w:rsidR="004247EF">
              <w:t>en geç 7 ( yedi ) gün</w:t>
            </w:r>
            <w:r>
              <w:t xml:space="preserve"> iyileşme süresi ( </w:t>
            </w:r>
            <w:proofErr w:type="spellStart"/>
            <w:r>
              <w:t>nekahat</w:t>
            </w:r>
            <w:proofErr w:type="spellEnd"/>
            <w:r>
              <w:t xml:space="preserve">)  sonunda alındığı yere geri bırakılır. </w:t>
            </w:r>
          </w:p>
        </w:tc>
      </w:tr>
      <w:tr w:rsidR="00BA3FE3" w:rsidTr="00BA3FE3">
        <w:trPr>
          <w:trHeight w:val="2105"/>
        </w:trPr>
        <w:tc>
          <w:tcPr>
            <w:tcW w:w="1668" w:type="dxa"/>
          </w:tcPr>
          <w:p w:rsidR="00BA3FE3" w:rsidRDefault="00BA3FE3"/>
          <w:p w:rsidR="00BA3FE3" w:rsidRDefault="00BA3FE3"/>
          <w:p w:rsidR="00BA3FE3" w:rsidRDefault="00BA3FE3"/>
          <w:p w:rsidR="00BA3FE3" w:rsidRDefault="00BA3FE3"/>
          <w:p w:rsidR="00BA3FE3" w:rsidRDefault="00BA3FE3">
            <w:r>
              <w:t xml:space="preserve">           3</w:t>
            </w:r>
          </w:p>
        </w:tc>
        <w:tc>
          <w:tcPr>
            <w:tcW w:w="5404" w:type="dxa"/>
          </w:tcPr>
          <w:p w:rsidR="00BA3FE3" w:rsidRDefault="00BA3FE3"/>
          <w:p w:rsidR="00BA3FE3" w:rsidRDefault="00BA3FE3"/>
          <w:p w:rsidR="00BA3FE3" w:rsidRDefault="00BA3FE3">
            <w:r>
              <w:t>Vatandaş tarafından getirilen sokak kedilerinin kısırlaştırılıp, aşılanıp getiren kişiye teslim edilmesi</w:t>
            </w:r>
          </w:p>
        </w:tc>
        <w:tc>
          <w:tcPr>
            <w:tcW w:w="3536" w:type="dxa"/>
          </w:tcPr>
          <w:p w:rsidR="00BA3FE3" w:rsidRDefault="00BA3FE3" w:rsidP="00D1651D"/>
          <w:p w:rsidR="00BA3FE3" w:rsidRDefault="00BA3FE3" w:rsidP="00D1651D">
            <w:r>
              <w:t>Merkezlerimizden alınan randevu ile.</w:t>
            </w:r>
          </w:p>
        </w:tc>
        <w:tc>
          <w:tcPr>
            <w:tcW w:w="3536" w:type="dxa"/>
          </w:tcPr>
          <w:p w:rsidR="00BA3FE3" w:rsidRDefault="00BA3FE3" w:rsidP="00D1651D"/>
          <w:p w:rsidR="00BA3FE3" w:rsidRDefault="00BA3FE3" w:rsidP="00D1651D">
            <w:r>
              <w:t>1 ( Bir ) gün içerisinde ameliyat tamamlanarak getiren kişiye bandajlı olarak teslimi.</w:t>
            </w:r>
          </w:p>
        </w:tc>
      </w:tr>
      <w:tr w:rsidR="00BA3FE3" w:rsidTr="00BA3FE3">
        <w:trPr>
          <w:trHeight w:val="60"/>
        </w:trPr>
        <w:tc>
          <w:tcPr>
            <w:tcW w:w="1668" w:type="dxa"/>
          </w:tcPr>
          <w:p w:rsidR="00BA3FE3" w:rsidRDefault="00BA3FE3"/>
        </w:tc>
        <w:tc>
          <w:tcPr>
            <w:tcW w:w="5404" w:type="dxa"/>
          </w:tcPr>
          <w:p w:rsidR="00BA3FE3" w:rsidRDefault="00BA3FE3"/>
        </w:tc>
        <w:tc>
          <w:tcPr>
            <w:tcW w:w="3536" w:type="dxa"/>
          </w:tcPr>
          <w:p w:rsidR="00BA3FE3" w:rsidRDefault="00BA3FE3"/>
        </w:tc>
        <w:tc>
          <w:tcPr>
            <w:tcW w:w="3536" w:type="dxa"/>
          </w:tcPr>
          <w:p w:rsidR="00BA3FE3" w:rsidRDefault="00BA3FE3"/>
        </w:tc>
      </w:tr>
    </w:tbl>
    <w:p w:rsidR="00B4114F" w:rsidRDefault="00AB385F" w:rsidP="00BA3FE3">
      <w:pPr>
        <w:ind w:firstLine="708"/>
      </w:pPr>
      <w:r>
        <w:t xml:space="preserve">Başvuru esnasında yukarıda belirtilen belgelerin dışında belge istenmesi, eksiksiz belge ile başvuru yapılmasına rağmen hizmetin belirtilen sürede tamamlanmaması veya yukarıdaki tabloda yukarıdaki tabloda bazı hizmetlerin bulunmadığının tespiti durumunda ilk müracaat yerine </w:t>
      </w:r>
      <w:proofErr w:type="gramStart"/>
      <w:r>
        <w:t>yada</w:t>
      </w:r>
      <w:proofErr w:type="gramEnd"/>
      <w:r>
        <w:t xml:space="preserve"> ikinci müracaat </w:t>
      </w:r>
      <w:proofErr w:type="gramStart"/>
      <w:r>
        <w:t>yerine</w:t>
      </w:r>
      <w:proofErr w:type="gramEnd"/>
      <w:r>
        <w:t xml:space="preserve"> başvurunuz.</w:t>
      </w:r>
    </w:p>
    <w:p w:rsidR="00AB385F" w:rsidRDefault="00AB385F"/>
    <w:p w:rsidR="00AB385F" w:rsidRDefault="00AB385F"/>
    <w:p w:rsidR="00AB385F" w:rsidRDefault="00AB385F"/>
    <w:p w:rsidR="00AB385F" w:rsidRDefault="00AB385F">
      <w:r>
        <w:t xml:space="preserve">İlk Müracaat </w:t>
      </w:r>
      <w:proofErr w:type="gramStart"/>
      <w:r>
        <w:t xml:space="preserve">yeri :  </w:t>
      </w:r>
      <w:r w:rsidR="00BA3FE3">
        <w:t>Veteriner</w:t>
      </w:r>
      <w:proofErr w:type="gramEnd"/>
      <w:r w:rsidR="00BA3FE3">
        <w:t xml:space="preserve"> Şube Müdürlüğü                                                                                                 </w:t>
      </w:r>
      <w:r w:rsidR="00087384">
        <w:t>İkinci Müracaat Yeri :</w:t>
      </w:r>
      <w:r w:rsidR="00092FA3">
        <w:t xml:space="preserve">   Ankara Büyükşehir Belediye </w:t>
      </w:r>
      <w:r w:rsidR="00087384">
        <w:t xml:space="preserve">                   </w:t>
      </w:r>
    </w:p>
    <w:p w:rsidR="0052034D" w:rsidRDefault="0052034D">
      <w:r>
        <w:t xml:space="preserve">Hipodrom Caddesi </w:t>
      </w:r>
      <w:proofErr w:type="gramStart"/>
      <w:r>
        <w:t>no : 5</w:t>
      </w:r>
      <w:proofErr w:type="gramEnd"/>
      <w:r>
        <w:t xml:space="preserve">  Kat : 8 Yenimahalle </w:t>
      </w:r>
      <w:r w:rsidR="00087384">
        <w:t xml:space="preserve">                                                                                </w:t>
      </w:r>
      <w:r>
        <w:t xml:space="preserve">              </w:t>
      </w:r>
      <w:r w:rsidR="00092FA3">
        <w:t xml:space="preserve">   Başkanlığı Sağlık İşleri Daire Başkanlığı </w:t>
      </w:r>
    </w:p>
    <w:p w:rsidR="00087384" w:rsidRDefault="0052034D">
      <w:r>
        <w:t xml:space="preserve">                                                             </w:t>
      </w:r>
      <w:r w:rsidR="00087384">
        <w:t xml:space="preserve">                                                                                      </w:t>
      </w:r>
      <w:r>
        <w:t xml:space="preserve">                                </w:t>
      </w:r>
      <w:r w:rsidR="00092FA3">
        <w:t xml:space="preserve">Hipodrom Caddesi </w:t>
      </w:r>
      <w:proofErr w:type="gramStart"/>
      <w:r w:rsidR="00092FA3">
        <w:t>no : 5</w:t>
      </w:r>
      <w:proofErr w:type="gramEnd"/>
      <w:r w:rsidR="00092FA3">
        <w:t xml:space="preserve"> kat : 8 Yenimahalle </w:t>
      </w:r>
    </w:p>
    <w:p w:rsidR="00087384" w:rsidRDefault="00087384">
      <w:r>
        <w:t xml:space="preserve">Tel : ( 0312 ) 507 22 55                                                                                                                          </w:t>
      </w:r>
      <w:r w:rsidR="00092FA3">
        <w:t xml:space="preserve">                 </w:t>
      </w:r>
    </w:p>
    <w:sectPr w:rsidR="00087384" w:rsidSect="00B4114F">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useFELayout/>
  </w:compat>
  <w:rsids>
    <w:rsidRoot w:val="00B4114F"/>
    <w:rsid w:val="00087384"/>
    <w:rsid w:val="00092FA3"/>
    <w:rsid w:val="001D4C4F"/>
    <w:rsid w:val="001F1A21"/>
    <w:rsid w:val="00207C9E"/>
    <w:rsid w:val="004247EF"/>
    <w:rsid w:val="0052034D"/>
    <w:rsid w:val="005371B0"/>
    <w:rsid w:val="006E63D4"/>
    <w:rsid w:val="00734593"/>
    <w:rsid w:val="00784ACF"/>
    <w:rsid w:val="009A3C64"/>
    <w:rsid w:val="00AB385F"/>
    <w:rsid w:val="00B4114F"/>
    <w:rsid w:val="00BA3FE3"/>
    <w:rsid w:val="00C134F0"/>
    <w:rsid w:val="00C70F02"/>
    <w:rsid w:val="00F17371"/>
    <w:rsid w:val="00F8100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AC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411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371</Words>
  <Characters>2120</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gozde.koc</dc:creator>
  <cp:keywords/>
  <dc:description/>
  <cp:lastModifiedBy>gozde.koc</cp:lastModifiedBy>
  <cp:revision>6</cp:revision>
  <dcterms:created xsi:type="dcterms:W3CDTF">2019-11-27T07:59:00Z</dcterms:created>
  <dcterms:modified xsi:type="dcterms:W3CDTF">2019-12-20T06:58:00Z</dcterms:modified>
</cp:coreProperties>
</file>